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10" w:rsidRPr="00B96310" w:rsidRDefault="00B96310" w:rsidP="00B96310">
      <w:pPr>
        <w:autoSpaceDE w:val="0"/>
        <w:autoSpaceDN w:val="0"/>
        <w:adjustRightInd w:val="0"/>
        <w:spacing w:after="0" w:line="240" w:lineRule="auto"/>
        <w:jc w:val="center"/>
        <w:outlineLvl w:val="1"/>
        <w:rPr>
          <w:rFonts w:ascii="Arial" w:hAnsi="Arial" w:cs="Arial"/>
          <w:b/>
          <w:bCs/>
          <w:sz w:val="20"/>
          <w:szCs w:val="20"/>
        </w:rPr>
      </w:pPr>
      <w:r w:rsidRPr="00B96310">
        <w:rPr>
          <w:rFonts w:ascii="Arial" w:hAnsi="Arial" w:cs="Arial"/>
          <w:b/>
          <w:bCs/>
          <w:sz w:val="20"/>
          <w:szCs w:val="20"/>
        </w:rPr>
        <w:t>ДЕПАРТАМЕНТ ЗДРАВООХРАНЕНИЯ</w:t>
      </w:r>
    </w:p>
    <w:p w:rsidR="00B96310" w:rsidRPr="00B96310" w:rsidRDefault="00B96310" w:rsidP="00B96310">
      <w:pPr>
        <w:autoSpaceDE w:val="0"/>
        <w:autoSpaceDN w:val="0"/>
        <w:adjustRightInd w:val="0"/>
        <w:spacing w:after="0" w:line="240" w:lineRule="auto"/>
        <w:jc w:val="center"/>
        <w:outlineLvl w:val="1"/>
        <w:rPr>
          <w:rFonts w:ascii="Arial" w:hAnsi="Arial" w:cs="Arial"/>
          <w:b/>
          <w:bCs/>
          <w:sz w:val="20"/>
          <w:szCs w:val="20"/>
        </w:rPr>
      </w:pPr>
      <w:r w:rsidRPr="00B96310">
        <w:rPr>
          <w:rFonts w:ascii="Arial" w:hAnsi="Arial" w:cs="Arial"/>
          <w:b/>
          <w:bCs/>
          <w:sz w:val="20"/>
          <w:szCs w:val="20"/>
        </w:rPr>
        <w:t>ХАНТЫ-МАНСИЙСКОГО АВТОНОМНОГО ОКРУГА - ЮГРЫ</w:t>
      </w:r>
    </w:p>
    <w:p w:rsidR="00B96310" w:rsidRPr="00B96310" w:rsidRDefault="00B96310" w:rsidP="00B96310">
      <w:pPr>
        <w:autoSpaceDE w:val="0"/>
        <w:autoSpaceDN w:val="0"/>
        <w:adjustRightInd w:val="0"/>
        <w:spacing w:after="0" w:line="240" w:lineRule="auto"/>
        <w:jc w:val="center"/>
        <w:outlineLvl w:val="1"/>
        <w:rPr>
          <w:rFonts w:ascii="Arial" w:hAnsi="Arial" w:cs="Arial"/>
          <w:b/>
          <w:bCs/>
          <w:sz w:val="20"/>
          <w:szCs w:val="20"/>
        </w:rPr>
      </w:pPr>
      <w:r w:rsidRPr="00B96310">
        <w:rPr>
          <w:rFonts w:ascii="Arial" w:hAnsi="Arial" w:cs="Arial"/>
          <w:b/>
          <w:bCs/>
          <w:sz w:val="20"/>
          <w:szCs w:val="20"/>
        </w:rPr>
        <w:t>(ДЕПЗДРАВ ЮГРЫ)</w:t>
      </w:r>
    </w:p>
    <w:p w:rsidR="00B96310" w:rsidRPr="00B96310" w:rsidRDefault="00B96310" w:rsidP="00B96310">
      <w:pPr>
        <w:autoSpaceDE w:val="0"/>
        <w:autoSpaceDN w:val="0"/>
        <w:adjustRightInd w:val="0"/>
        <w:spacing w:after="0" w:line="240" w:lineRule="auto"/>
        <w:jc w:val="center"/>
        <w:outlineLvl w:val="1"/>
        <w:rPr>
          <w:rFonts w:ascii="Arial" w:hAnsi="Arial" w:cs="Arial"/>
          <w:b/>
          <w:bCs/>
          <w:sz w:val="20"/>
          <w:szCs w:val="20"/>
        </w:rPr>
      </w:pPr>
    </w:p>
    <w:p w:rsidR="00B96310" w:rsidRPr="00B96310" w:rsidRDefault="00B96310" w:rsidP="00B96310">
      <w:pPr>
        <w:autoSpaceDE w:val="0"/>
        <w:autoSpaceDN w:val="0"/>
        <w:adjustRightInd w:val="0"/>
        <w:spacing w:after="0" w:line="240" w:lineRule="auto"/>
        <w:jc w:val="center"/>
        <w:outlineLvl w:val="1"/>
        <w:rPr>
          <w:rFonts w:ascii="Arial" w:hAnsi="Arial" w:cs="Arial"/>
          <w:b/>
          <w:bCs/>
          <w:sz w:val="20"/>
          <w:szCs w:val="20"/>
        </w:rPr>
      </w:pPr>
      <w:r w:rsidRPr="00B96310">
        <w:rPr>
          <w:rFonts w:ascii="Arial" w:hAnsi="Arial" w:cs="Arial"/>
          <w:b/>
          <w:bCs/>
          <w:sz w:val="20"/>
          <w:szCs w:val="20"/>
        </w:rPr>
        <w:t>ПРИКАЗ</w:t>
      </w:r>
    </w:p>
    <w:p w:rsidR="00B96310" w:rsidRPr="00B96310" w:rsidRDefault="00B96310" w:rsidP="00B96310">
      <w:pPr>
        <w:autoSpaceDE w:val="0"/>
        <w:autoSpaceDN w:val="0"/>
        <w:adjustRightInd w:val="0"/>
        <w:spacing w:after="0" w:line="240" w:lineRule="auto"/>
        <w:jc w:val="center"/>
        <w:outlineLvl w:val="1"/>
        <w:rPr>
          <w:rFonts w:ascii="Arial" w:hAnsi="Arial" w:cs="Arial"/>
          <w:b/>
          <w:bCs/>
          <w:sz w:val="20"/>
          <w:szCs w:val="20"/>
        </w:rPr>
      </w:pPr>
      <w:r w:rsidRPr="00B96310">
        <w:rPr>
          <w:rFonts w:ascii="Arial" w:hAnsi="Arial" w:cs="Arial"/>
          <w:b/>
          <w:bCs/>
          <w:sz w:val="20"/>
          <w:szCs w:val="20"/>
        </w:rPr>
        <w:t>от 28 февраля 2017 г. N 3-нп</w:t>
      </w:r>
    </w:p>
    <w:p w:rsidR="00B96310" w:rsidRPr="00B96310" w:rsidRDefault="00B96310" w:rsidP="00B96310">
      <w:pPr>
        <w:autoSpaceDE w:val="0"/>
        <w:autoSpaceDN w:val="0"/>
        <w:adjustRightInd w:val="0"/>
        <w:spacing w:after="0" w:line="240" w:lineRule="auto"/>
        <w:jc w:val="center"/>
        <w:outlineLvl w:val="1"/>
        <w:rPr>
          <w:rFonts w:ascii="Arial" w:hAnsi="Arial" w:cs="Arial"/>
          <w:b/>
          <w:bCs/>
          <w:sz w:val="20"/>
          <w:szCs w:val="20"/>
        </w:rPr>
      </w:pPr>
    </w:p>
    <w:p w:rsidR="00B96310" w:rsidRPr="00B96310" w:rsidRDefault="00B96310" w:rsidP="00B96310">
      <w:pPr>
        <w:autoSpaceDE w:val="0"/>
        <w:autoSpaceDN w:val="0"/>
        <w:adjustRightInd w:val="0"/>
        <w:spacing w:after="0" w:line="240" w:lineRule="auto"/>
        <w:jc w:val="center"/>
        <w:outlineLvl w:val="1"/>
        <w:rPr>
          <w:rFonts w:ascii="Arial" w:hAnsi="Arial" w:cs="Arial"/>
          <w:b/>
          <w:bCs/>
          <w:sz w:val="20"/>
          <w:szCs w:val="20"/>
        </w:rPr>
      </w:pPr>
      <w:r w:rsidRPr="00B96310">
        <w:rPr>
          <w:rFonts w:ascii="Arial" w:hAnsi="Arial" w:cs="Arial"/>
          <w:b/>
          <w:bCs/>
          <w:sz w:val="20"/>
          <w:szCs w:val="20"/>
        </w:rPr>
        <w:t>О ВНЕСЕНИИ ИЗМЕНЕНИЙ В ПРИКАЗ ДЕПАРТАМЕНТА ЗДРАВООХРАНЕНИЯ</w:t>
      </w:r>
    </w:p>
    <w:p w:rsidR="00B96310" w:rsidRPr="00B96310" w:rsidRDefault="00B96310" w:rsidP="00B96310">
      <w:pPr>
        <w:autoSpaceDE w:val="0"/>
        <w:autoSpaceDN w:val="0"/>
        <w:adjustRightInd w:val="0"/>
        <w:spacing w:after="0" w:line="240" w:lineRule="auto"/>
        <w:jc w:val="center"/>
        <w:outlineLvl w:val="1"/>
        <w:rPr>
          <w:rFonts w:ascii="Arial" w:hAnsi="Arial" w:cs="Arial"/>
          <w:b/>
          <w:bCs/>
          <w:sz w:val="20"/>
          <w:szCs w:val="20"/>
        </w:rPr>
      </w:pPr>
      <w:r w:rsidRPr="00B96310">
        <w:rPr>
          <w:rFonts w:ascii="Arial" w:hAnsi="Arial" w:cs="Arial"/>
          <w:b/>
          <w:bCs/>
          <w:sz w:val="20"/>
          <w:szCs w:val="20"/>
        </w:rPr>
        <w:t>ХАНТЫ-МАНСИЙСКОГО АВТОНОМНОГО ОКРУГА - ЮГРЫ ОТ 29 ОКТЯБРЯ</w:t>
      </w:r>
    </w:p>
    <w:p w:rsidR="00B96310" w:rsidRPr="00B96310" w:rsidRDefault="00B96310" w:rsidP="00B96310">
      <w:pPr>
        <w:autoSpaceDE w:val="0"/>
        <w:autoSpaceDN w:val="0"/>
        <w:adjustRightInd w:val="0"/>
        <w:spacing w:after="0" w:line="240" w:lineRule="auto"/>
        <w:jc w:val="center"/>
        <w:outlineLvl w:val="1"/>
        <w:rPr>
          <w:rFonts w:ascii="Arial" w:hAnsi="Arial" w:cs="Arial"/>
          <w:b/>
          <w:bCs/>
          <w:sz w:val="20"/>
          <w:szCs w:val="20"/>
        </w:rPr>
      </w:pPr>
      <w:r w:rsidRPr="00B96310">
        <w:rPr>
          <w:rFonts w:ascii="Arial" w:hAnsi="Arial" w:cs="Arial"/>
          <w:b/>
          <w:bCs/>
          <w:sz w:val="20"/>
          <w:szCs w:val="20"/>
        </w:rPr>
        <w:t>2015 ГОДА N 13-НП "ОБ УТВЕРЖДЕНИИ ПРИМЕРНОГО ПОЛОЖЕНИЯ</w:t>
      </w:r>
    </w:p>
    <w:p w:rsidR="00B96310" w:rsidRPr="00B96310" w:rsidRDefault="00B96310" w:rsidP="00B96310">
      <w:pPr>
        <w:autoSpaceDE w:val="0"/>
        <w:autoSpaceDN w:val="0"/>
        <w:adjustRightInd w:val="0"/>
        <w:spacing w:after="0" w:line="240" w:lineRule="auto"/>
        <w:jc w:val="center"/>
        <w:outlineLvl w:val="1"/>
        <w:rPr>
          <w:rFonts w:ascii="Arial" w:hAnsi="Arial" w:cs="Arial"/>
          <w:b/>
          <w:bCs/>
          <w:sz w:val="20"/>
          <w:szCs w:val="20"/>
        </w:rPr>
      </w:pPr>
      <w:r w:rsidRPr="00B96310">
        <w:rPr>
          <w:rFonts w:ascii="Arial" w:hAnsi="Arial" w:cs="Arial"/>
          <w:b/>
          <w:bCs/>
          <w:sz w:val="20"/>
          <w:szCs w:val="20"/>
        </w:rPr>
        <w:t>ОБ УСТАНОВЛЕНИИ СИСТЕМЫ ОПЛАТЫ ТРУДА РАБОТНИКОВ МЕДИЦИНСКИХ</w:t>
      </w:r>
    </w:p>
    <w:p w:rsidR="00B96310" w:rsidRPr="00B96310" w:rsidRDefault="00B96310" w:rsidP="00B96310">
      <w:pPr>
        <w:autoSpaceDE w:val="0"/>
        <w:autoSpaceDN w:val="0"/>
        <w:adjustRightInd w:val="0"/>
        <w:spacing w:after="0" w:line="240" w:lineRule="auto"/>
        <w:jc w:val="center"/>
        <w:outlineLvl w:val="1"/>
        <w:rPr>
          <w:rFonts w:ascii="Arial" w:hAnsi="Arial" w:cs="Arial"/>
          <w:b/>
          <w:bCs/>
          <w:sz w:val="20"/>
          <w:szCs w:val="20"/>
        </w:rPr>
      </w:pPr>
      <w:r w:rsidRPr="00B96310">
        <w:rPr>
          <w:rFonts w:ascii="Arial" w:hAnsi="Arial" w:cs="Arial"/>
          <w:b/>
          <w:bCs/>
          <w:sz w:val="20"/>
          <w:szCs w:val="20"/>
        </w:rPr>
        <w:t>ОРГАНИЗАЦИЙ, ПОДВЕДОМСТВЕННЫХ ДЕПАРТАМЕНТУ ЗДРАВООХРАНЕНИЯ</w:t>
      </w:r>
    </w:p>
    <w:p w:rsidR="00B96310" w:rsidRPr="00B96310" w:rsidRDefault="00B96310" w:rsidP="00B96310">
      <w:pPr>
        <w:autoSpaceDE w:val="0"/>
        <w:autoSpaceDN w:val="0"/>
        <w:adjustRightInd w:val="0"/>
        <w:spacing w:after="0" w:line="240" w:lineRule="auto"/>
        <w:jc w:val="center"/>
        <w:outlineLvl w:val="1"/>
        <w:rPr>
          <w:rFonts w:ascii="Arial" w:hAnsi="Arial" w:cs="Arial"/>
          <w:b/>
          <w:bCs/>
          <w:sz w:val="20"/>
          <w:szCs w:val="20"/>
        </w:rPr>
      </w:pPr>
      <w:r w:rsidRPr="00B96310">
        <w:rPr>
          <w:rFonts w:ascii="Arial" w:hAnsi="Arial" w:cs="Arial"/>
          <w:b/>
          <w:bCs/>
          <w:sz w:val="20"/>
          <w:szCs w:val="20"/>
        </w:rPr>
        <w:t>ХАНТЫ-МАНСИЙСКОГО АВТОНОМНОГО ОКРУГА - ЮГРЫ"</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proofErr w:type="gramStart"/>
      <w:r w:rsidRPr="00B96310">
        <w:rPr>
          <w:rFonts w:ascii="Arial" w:hAnsi="Arial" w:cs="Arial"/>
          <w:sz w:val="20"/>
          <w:szCs w:val="20"/>
        </w:rPr>
        <w:t xml:space="preserve">В соответствии с Трудовым </w:t>
      </w:r>
      <w:hyperlink r:id="rId4" w:history="1">
        <w:r w:rsidRPr="00B96310">
          <w:rPr>
            <w:rFonts w:ascii="Arial" w:hAnsi="Arial" w:cs="Arial"/>
            <w:color w:val="0000FF"/>
            <w:sz w:val="20"/>
            <w:szCs w:val="20"/>
          </w:rPr>
          <w:t>кодексом</w:t>
        </w:r>
      </w:hyperlink>
      <w:r w:rsidRPr="00B96310">
        <w:rPr>
          <w:rFonts w:ascii="Arial" w:hAnsi="Arial" w:cs="Arial"/>
          <w:sz w:val="20"/>
          <w:szCs w:val="20"/>
        </w:rPr>
        <w:t xml:space="preserve"> Российской Федерации, </w:t>
      </w:r>
      <w:hyperlink r:id="rId5" w:history="1">
        <w:r w:rsidRPr="00B96310">
          <w:rPr>
            <w:rFonts w:ascii="Arial" w:hAnsi="Arial" w:cs="Arial"/>
            <w:color w:val="0000FF"/>
            <w:sz w:val="20"/>
            <w:szCs w:val="20"/>
          </w:rPr>
          <w:t>Законом</w:t>
        </w:r>
      </w:hyperlink>
      <w:r w:rsidRPr="00B96310">
        <w:rPr>
          <w:rFonts w:ascii="Arial" w:hAnsi="Arial" w:cs="Arial"/>
          <w:sz w:val="20"/>
          <w:szCs w:val="20"/>
        </w:rPr>
        <w:t xml:space="preserve">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xml:space="preserve"> от 9 декабря 2004 года N 77-оз "Об оплате труда работников государственных учреждений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xml:space="preserve">, иных организаций и заключающих трудовой договор членов коллегиальных исполнительных органов организаций", </w:t>
      </w:r>
      <w:hyperlink r:id="rId6" w:history="1">
        <w:r w:rsidRPr="00B96310">
          <w:rPr>
            <w:rFonts w:ascii="Arial" w:hAnsi="Arial" w:cs="Arial"/>
            <w:color w:val="0000FF"/>
            <w:sz w:val="20"/>
            <w:szCs w:val="20"/>
          </w:rPr>
          <w:t>постановлением</w:t>
        </w:r>
      </w:hyperlink>
      <w:r w:rsidRPr="00B96310">
        <w:rPr>
          <w:rFonts w:ascii="Arial" w:hAnsi="Arial" w:cs="Arial"/>
          <w:sz w:val="20"/>
          <w:szCs w:val="20"/>
        </w:rPr>
        <w:t xml:space="preserve"> Правительства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xml:space="preserve"> от 3 ноября 2016 года N 431-п "О требованиях к системам оплаты труда работников</w:t>
      </w:r>
      <w:proofErr w:type="gramEnd"/>
      <w:r w:rsidRPr="00B96310">
        <w:rPr>
          <w:rFonts w:ascii="Arial" w:hAnsi="Arial" w:cs="Arial"/>
          <w:sz w:val="20"/>
          <w:szCs w:val="20"/>
        </w:rPr>
        <w:t xml:space="preserve"> государственных учреждений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приказываю:</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1. Внести в </w:t>
      </w:r>
      <w:hyperlink r:id="rId7" w:history="1">
        <w:r w:rsidRPr="00B96310">
          <w:rPr>
            <w:rFonts w:ascii="Arial" w:hAnsi="Arial" w:cs="Arial"/>
            <w:color w:val="0000FF"/>
            <w:sz w:val="20"/>
            <w:szCs w:val="20"/>
          </w:rPr>
          <w:t>приказ</w:t>
        </w:r>
      </w:hyperlink>
      <w:r w:rsidRPr="00B96310">
        <w:rPr>
          <w:rFonts w:ascii="Arial" w:hAnsi="Arial" w:cs="Arial"/>
          <w:sz w:val="20"/>
          <w:szCs w:val="20"/>
        </w:rPr>
        <w:t xml:space="preserve"> Департамента здравоохранения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xml:space="preserve"> от 29 октября 2015 года N 13-нп "Об утверждении Примерного положения об установлении системы оплаты труда работников медицинских организаций, подведомственных Департаменту здравоохранения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(далее - приказ) следующие изменения: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1.1. В </w:t>
      </w:r>
      <w:hyperlink r:id="rId8" w:history="1">
        <w:r w:rsidRPr="00B96310">
          <w:rPr>
            <w:rFonts w:ascii="Arial" w:hAnsi="Arial" w:cs="Arial"/>
            <w:color w:val="0000FF"/>
            <w:sz w:val="20"/>
            <w:szCs w:val="20"/>
          </w:rPr>
          <w:t>заголовке</w:t>
        </w:r>
      </w:hyperlink>
      <w:r w:rsidRPr="00B96310">
        <w:rPr>
          <w:rFonts w:ascii="Arial" w:hAnsi="Arial" w:cs="Arial"/>
          <w:sz w:val="20"/>
          <w:szCs w:val="20"/>
        </w:rPr>
        <w:t xml:space="preserve"> и </w:t>
      </w:r>
      <w:hyperlink r:id="rId9" w:history="1">
        <w:r w:rsidRPr="00B96310">
          <w:rPr>
            <w:rFonts w:ascii="Arial" w:hAnsi="Arial" w:cs="Arial"/>
            <w:color w:val="0000FF"/>
            <w:sz w:val="20"/>
            <w:szCs w:val="20"/>
          </w:rPr>
          <w:t>пункте 1</w:t>
        </w:r>
      </w:hyperlink>
      <w:r w:rsidRPr="00B96310">
        <w:rPr>
          <w:rFonts w:ascii="Arial" w:hAnsi="Arial" w:cs="Arial"/>
          <w:sz w:val="20"/>
          <w:szCs w:val="20"/>
        </w:rPr>
        <w:t xml:space="preserve"> приказа слово "Примерное" в соответствующем падеже исключить.</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1.2. </w:t>
      </w:r>
      <w:proofErr w:type="gramStart"/>
      <w:r w:rsidRPr="00B96310">
        <w:rPr>
          <w:rFonts w:ascii="Arial" w:hAnsi="Arial" w:cs="Arial"/>
          <w:sz w:val="20"/>
          <w:szCs w:val="20"/>
        </w:rPr>
        <w:t xml:space="preserve">В </w:t>
      </w:r>
      <w:hyperlink r:id="rId10" w:history="1">
        <w:r w:rsidRPr="00B96310">
          <w:rPr>
            <w:rFonts w:ascii="Arial" w:hAnsi="Arial" w:cs="Arial"/>
            <w:color w:val="0000FF"/>
            <w:sz w:val="20"/>
            <w:szCs w:val="20"/>
          </w:rPr>
          <w:t>преамбуле</w:t>
        </w:r>
      </w:hyperlink>
      <w:r w:rsidRPr="00B96310">
        <w:rPr>
          <w:rFonts w:ascii="Arial" w:hAnsi="Arial" w:cs="Arial"/>
          <w:sz w:val="20"/>
          <w:szCs w:val="20"/>
        </w:rPr>
        <w:t xml:space="preserve"> слова "от 13 апреля 2007 года </w:t>
      </w:r>
      <w:hyperlink r:id="rId11" w:history="1">
        <w:r w:rsidRPr="00B96310">
          <w:rPr>
            <w:rFonts w:ascii="Arial" w:hAnsi="Arial" w:cs="Arial"/>
            <w:color w:val="0000FF"/>
            <w:sz w:val="20"/>
            <w:szCs w:val="20"/>
          </w:rPr>
          <w:t>N 97-п</w:t>
        </w:r>
      </w:hyperlink>
      <w:r w:rsidRPr="00B96310">
        <w:rPr>
          <w:rFonts w:ascii="Arial" w:hAnsi="Arial" w:cs="Arial"/>
          <w:sz w:val="20"/>
          <w:szCs w:val="20"/>
        </w:rPr>
        <w:t xml:space="preserve"> "Об утверждении Единых рекомендаций по построению отраслевых систем оплаты труда работников государственных учреждений, финансируемых из бюджета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xml:space="preserve">" заменить словами "от 3 ноября 2016 года </w:t>
      </w:r>
      <w:hyperlink r:id="rId12" w:history="1">
        <w:r w:rsidRPr="00B96310">
          <w:rPr>
            <w:rFonts w:ascii="Arial" w:hAnsi="Arial" w:cs="Arial"/>
            <w:color w:val="0000FF"/>
            <w:sz w:val="20"/>
            <w:szCs w:val="20"/>
          </w:rPr>
          <w:t>N 431-п</w:t>
        </w:r>
      </w:hyperlink>
      <w:r w:rsidRPr="00B96310">
        <w:rPr>
          <w:rFonts w:ascii="Arial" w:hAnsi="Arial" w:cs="Arial"/>
          <w:sz w:val="20"/>
          <w:szCs w:val="20"/>
        </w:rPr>
        <w:t xml:space="preserve"> "О требованиях к системам оплаты труда работников государственных учреждений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w:t>
      </w:r>
      <w:proofErr w:type="gramEnd"/>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1.3. </w:t>
      </w:r>
      <w:hyperlink r:id="rId13" w:history="1">
        <w:r w:rsidRPr="00B96310">
          <w:rPr>
            <w:rFonts w:ascii="Arial" w:hAnsi="Arial" w:cs="Arial"/>
            <w:color w:val="0000FF"/>
            <w:sz w:val="20"/>
            <w:szCs w:val="20"/>
          </w:rPr>
          <w:t>Приложение</w:t>
        </w:r>
      </w:hyperlink>
      <w:r w:rsidRPr="00B96310">
        <w:rPr>
          <w:rFonts w:ascii="Arial" w:hAnsi="Arial" w:cs="Arial"/>
          <w:sz w:val="20"/>
          <w:szCs w:val="20"/>
        </w:rPr>
        <w:t xml:space="preserve"> к приказу изложить в следующей редакции:</w:t>
      </w:r>
    </w:p>
    <w:p w:rsidR="00B96310" w:rsidRPr="00B96310" w:rsidRDefault="00B96310" w:rsidP="00B96310">
      <w:pPr>
        <w:autoSpaceDE w:val="0"/>
        <w:autoSpaceDN w:val="0"/>
        <w:adjustRightInd w:val="0"/>
        <w:spacing w:before="200" w:after="0" w:line="240" w:lineRule="auto"/>
        <w:jc w:val="right"/>
        <w:rPr>
          <w:rFonts w:ascii="Arial" w:hAnsi="Arial" w:cs="Arial"/>
          <w:sz w:val="20"/>
          <w:szCs w:val="20"/>
        </w:rPr>
      </w:pPr>
      <w:r w:rsidRPr="00B96310">
        <w:rPr>
          <w:rFonts w:ascii="Arial" w:hAnsi="Arial" w:cs="Arial"/>
          <w:sz w:val="20"/>
          <w:szCs w:val="20"/>
        </w:rPr>
        <w:t>"Приложение</w:t>
      </w:r>
    </w:p>
    <w:p w:rsidR="00B96310" w:rsidRPr="00B96310" w:rsidRDefault="00B96310" w:rsidP="00B96310">
      <w:pPr>
        <w:autoSpaceDE w:val="0"/>
        <w:autoSpaceDN w:val="0"/>
        <w:adjustRightInd w:val="0"/>
        <w:spacing w:after="0" w:line="240" w:lineRule="auto"/>
        <w:jc w:val="right"/>
        <w:rPr>
          <w:rFonts w:ascii="Arial" w:hAnsi="Arial" w:cs="Arial"/>
          <w:sz w:val="20"/>
          <w:szCs w:val="20"/>
        </w:rPr>
      </w:pPr>
      <w:r w:rsidRPr="00B96310">
        <w:rPr>
          <w:rFonts w:ascii="Arial" w:hAnsi="Arial" w:cs="Arial"/>
          <w:sz w:val="20"/>
          <w:szCs w:val="20"/>
        </w:rPr>
        <w:t>к приказу Департамента здравоохранения</w:t>
      </w:r>
    </w:p>
    <w:p w:rsidR="00B96310" w:rsidRPr="00B96310" w:rsidRDefault="00B96310" w:rsidP="00B96310">
      <w:pPr>
        <w:autoSpaceDE w:val="0"/>
        <w:autoSpaceDN w:val="0"/>
        <w:adjustRightInd w:val="0"/>
        <w:spacing w:after="0" w:line="240" w:lineRule="auto"/>
        <w:jc w:val="right"/>
        <w:rPr>
          <w:rFonts w:ascii="Arial" w:hAnsi="Arial" w:cs="Arial"/>
          <w:sz w:val="20"/>
          <w:szCs w:val="20"/>
        </w:rPr>
      </w:pPr>
      <w:r w:rsidRPr="00B96310">
        <w:rPr>
          <w:rFonts w:ascii="Arial" w:hAnsi="Arial" w:cs="Arial"/>
          <w:sz w:val="20"/>
          <w:szCs w:val="20"/>
        </w:rPr>
        <w:t xml:space="preserve">Ханты-Мансийского автономного округа - </w:t>
      </w:r>
      <w:proofErr w:type="spellStart"/>
      <w:r w:rsidRPr="00B96310">
        <w:rPr>
          <w:rFonts w:ascii="Arial" w:hAnsi="Arial" w:cs="Arial"/>
          <w:sz w:val="20"/>
          <w:szCs w:val="20"/>
        </w:rPr>
        <w:t>Югры</w:t>
      </w:r>
      <w:proofErr w:type="spellEnd"/>
    </w:p>
    <w:p w:rsidR="00B96310" w:rsidRPr="00B96310" w:rsidRDefault="00B96310" w:rsidP="00B96310">
      <w:pPr>
        <w:autoSpaceDE w:val="0"/>
        <w:autoSpaceDN w:val="0"/>
        <w:adjustRightInd w:val="0"/>
        <w:spacing w:after="0" w:line="240" w:lineRule="auto"/>
        <w:jc w:val="right"/>
        <w:rPr>
          <w:rFonts w:ascii="Arial" w:hAnsi="Arial" w:cs="Arial"/>
          <w:sz w:val="20"/>
          <w:szCs w:val="20"/>
        </w:rPr>
      </w:pPr>
      <w:r w:rsidRPr="00B96310">
        <w:rPr>
          <w:rFonts w:ascii="Arial" w:hAnsi="Arial" w:cs="Arial"/>
          <w:sz w:val="20"/>
          <w:szCs w:val="20"/>
        </w:rPr>
        <w:t>от 29 октября 2015 года N 13-нп</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ПОЛОЖЕНИЕ</w:t>
      </w:r>
    </w:p>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ОБ УСТАНОВЛЕНИИ СИСТЕМЫ ОПЛАТЫ ТРУДА РАБОТНИКОВ МЕДИЦИНСКИХ</w:t>
      </w:r>
    </w:p>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ОРГАНИЗАЦИЙ, ПОДВЕДОМСТВЕННЫХ ДЕПАРТАМЕНТУ ЗДРАВООХРАНЕНИЯ</w:t>
      </w:r>
    </w:p>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ХАНТЫ-МАНСИЙСКОГО АВТОНОМНОГО ОКРУГА - ЮГРЫ</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I. Общие положения</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 xml:space="preserve">1.1. Настоящее Положение устанавливает систему оплаты труда работников государственных казенных, бюджетных и автономных учреждений, подведомственных Департаменту здравоохранения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xml:space="preserve"> (далее также - медицинские организации, </w:t>
      </w:r>
      <w:proofErr w:type="spellStart"/>
      <w:r w:rsidRPr="00B96310">
        <w:rPr>
          <w:rFonts w:ascii="Arial" w:hAnsi="Arial" w:cs="Arial"/>
          <w:sz w:val="20"/>
          <w:szCs w:val="20"/>
        </w:rPr>
        <w:t>Депздрав</w:t>
      </w:r>
      <w:proofErr w:type="spellEnd"/>
      <w:r w:rsidRPr="00B96310">
        <w:rPr>
          <w:rFonts w:ascii="Arial" w:hAnsi="Arial" w:cs="Arial"/>
          <w:sz w:val="20"/>
          <w:szCs w:val="20"/>
        </w:rPr>
        <w:t xml:space="preserve"> </w:t>
      </w:r>
      <w:proofErr w:type="spellStart"/>
      <w:r w:rsidRPr="00B96310">
        <w:rPr>
          <w:rFonts w:ascii="Arial" w:hAnsi="Arial" w:cs="Arial"/>
          <w:sz w:val="20"/>
          <w:szCs w:val="20"/>
        </w:rPr>
        <w:t>Югры</w:t>
      </w:r>
      <w:proofErr w:type="spellEnd"/>
      <w:r w:rsidRPr="00B96310">
        <w:rPr>
          <w:rFonts w:ascii="Arial" w:hAnsi="Arial" w:cs="Arial"/>
          <w:sz w:val="20"/>
          <w:szCs w:val="20"/>
        </w:rPr>
        <w:t>).</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1.2. Настоящее Положение регламентирует:</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размеры окладов (должностных окладов) по профессиональным квалификационным группам (далее также - ПКГ) и размеры окладов (должностных окладов) по должностям служащих, не включенных в ПКГ;</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порядок и условия осуществления компенсационных выплат;</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порядок и условия осуществления стимулирующих выплат, критерии их установления;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lastRenderedPageBreak/>
        <w:t>порядок и условия оплаты труда руководителей медицинских организаций, их заместителей, главных бухгалтеров и главных медицинских сестер;</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порядок и условия осуществления иных выплат;</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порядок формирования фонда оплаты труда медицинской организации.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1.3. Понятия и термины, используемые в настоящем Положении, применяются в том же значении, что и в Трудовом </w:t>
      </w:r>
      <w:hyperlink r:id="rId14" w:history="1">
        <w:r w:rsidRPr="00B96310">
          <w:rPr>
            <w:rFonts w:ascii="Arial" w:hAnsi="Arial" w:cs="Arial"/>
            <w:color w:val="0000FF"/>
            <w:sz w:val="20"/>
            <w:szCs w:val="20"/>
          </w:rPr>
          <w:t>кодексе</w:t>
        </w:r>
      </w:hyperlink>
      <w:r w:rsidRPr="00B96310">
        <w:rPr>
          <w:rFonts w:ascii="Arial" w:hAnsi="Arial" w:cs="Arial"/>
          <w:sz w:val="20"/>
          <w:szCs w:val="20"/>
        </w:rPr>
        <w:t xml:space="preserve"> Российской Федерации, иных нормативных правовых актах Российской Федерации и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регулирующих вопросы оплаты труда.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1.4. Системы оплаты труда работников медицинских организаций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настоящим Положением.</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1.5. В медицинской организации заработная плата работнику устанавливается трудовым договором ("эффективным контрактом"). Работодатель заключает с работником трудовой договор ("эффективный контракт") или дополнительное соглашение к трудовому договору, в соответствии с </w:t>
      </w:r>
      <w:hyperlink r:id="rId15" w:history="1">
        <w:r w:rsidRPr="00B96310">
          <w:rPr>
            <w:rFonts w:ascii="Arial" w:hAnsi="Arial" w:cs="Arial"/>
            <w:color w:val="0000FF"/>
            <w:sz w:val="20"/>
            <w:szCs w:val="20"/>
          </w:rPr>
          <w:t>формой</w:t>
        </w:r>
      </w:hyperlink>
      <w:r w:rsidRPr="00B96310">
        <w:rPr>
          <w:rFonts w:ascii="Arial" w:hAnsi="Arial" w:cs="Arial"/>
          <w:sz w:val="20"/>
          <w:szCs w:val="20"/>
        </w:rPr>
        <w:t>, определенной распоряжением Правительства Российской Федерации от 26 ноября 2012 года N 2190-р "Об утверждении Программы поэтапного совершенствования системы оплаты труда в государственных (муниципальных) учреждениях на 2012 - 2018 годы". В трудовых договорах ("эффективных контрактах") или дополнительных соглашениях к трудовому договору конкретизируются должностные (трудовые) обязанности работника, условия оплаты труда работника, показатели и критерии эффективности деятельности для осуществления стимулирующих выплат, устанавливаемых в зависимости от результатов труда и качества предоставляемых государственных услуг (выполняемой работы).</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1.6. Регулирование размера заработной платы низкооплачиваемой категории работников до </w:t>
      </w:r>
      <w:hyperlink r:id="rId16" w:history="1">
        <w:r w:rsidRPr="00B96310">
          <w:rPr>
            <w:rFonts w:ascii="Arial" w:hAnsi="Arial" w:cs="Arial"/>
            <w:color w:val="0000FF"/>
            <w:sz w:val="20"/>
            <w:szCs w:val="20"/>
          </w:rPr>
          <w:t>уровня минимальной заработной платы</w:t>
        </w:r>
      </w:hyperlink>
      <w:r w:rsidRPr="00B96310">
        <w:rPr>
          <w:rFonts w:ascii="Arial" w:hAnsi="Arial" w:cs="Arial"/>
          <w:sz w:val="20"/>
          <w:szCs w:val="20"/>
        </w:rPr>
        <w:t xml:space="preserve"> (при условии полного выполнения работником норм труда и отработки месячной нормы рабочего времени) осуществляется в пределах средств фонда оплаты труда.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proofErr w:type="gramStart"/>
      <w:r w:rsidRPr="00B96310">
        <w:rPr>
          <w:rFonts w:ascii="Arial" w:hAnsi="Arial" w:cs="Arial"/>
          <w:sz w:val="20"/>
          <w:szCs w:val="20"/>
        </w:rPr>
        <w:t xml:space="preserve">Применение </w:t>
      </w:r>
      <w:hyperlink r:id="rId17" w:history="1">
        <w:r w:rsidRPr="00B96310">
          <w:rPr>
            <w:rFonts w:ascii="Arial" w:hAnsi="Arial" w:cs="Arial"/>
            <w:color w:val="0000FF"/>
            <w:sz w:val="20"/>
            <w:szCs w:val="20"/>
          </w:rPr>
          <w:t>величины прожиточного минимума</w:t>
        </w:r>
      </w:hyperlink>
      <w:r w:rsidRPr="00B96310">
        <w:rPr>
          <w:rFonts w:ascii="Arial" w:hAnsi="Arial" w:cs="Arial"/>
          <w:sz w:val="20"/>
          <w:szCs w:val="20"/>
        </w:rPr>
        <w:t xml:space="preserve"> трудоспособного населения (в случае, когда установленная </w:t>
      </w:r>
      <w:hyperlink r:id="rId18" w:history="1">
        <w:r w:rsidRPr="00B96310">
          <w:rPr>
            <w:rFonts w:ascii="Arial" w:hAnsi="Arial" w:cs="Arial"/>
            <w:color w:val="0000FF"/>
            <w:sz w:val="20"/>
            <w:szCs w:val="20"/>
          </w:rPr>
          <w:t>величина прожиточного минимума</w:t>
        </w:r>
      </w:hyperlink>
      <w:r w:rsidRPr="00B96310">
        <w:rPr>
          <w:rFonts w:ascii="Arial" w:hAnsi="Arial" w:cs="Arial"/>
          <w:sz w:val="20"/>
          <w:szCs w:val="20"/>
        </w:rPr>
        <w:t xml:space="preserve"> превышает установленный размер минимальной заработной платы) осуществляется в соответствии со </w:t>
      </w:r>
      <w:hyperlink r:id="rId19" w:history="1">
        <w:r w:rsidRPr="00B96310">
          <w:rPr>
            <w:rFonts w:ascii="Arial" w:hAnsi="Arial" w:cs="Arial"/>
            <w:color w:val="0000FF"/>
            <w:sz w:val="20"/>
            <w:szCs w:val="20"/>
          </w:rPr>
          <w:t>статьей 3</w:t>
        </w:r>
      </w:hyperlink>
      <w:r w:rsidRPr="00B96310">
        <w:rPr>
          <w:rFonts w:ascii="Arial" w:hAnsi="Arial" w:cs="Arial"/>
          <w:sz w:val="20"/>
          <w:szCs w:val="20"/>
        </w:rPr>
        <w:t xml:space="preserve"> Закона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xml:space="preserve"> от 5 апреля 2013 года N 24-оз "О потребительской корзине и порядке установления величины прожиточного минимума в Ханты-Мансийском автономном округе - </w:t>
      </w:r>
      <w:proofErr w:type="spellStart"/>
      <w:r w:rsidRPr="00B96310">
        <w:rPr>
          <w:rFonts w:ascii="Arial" w:hAnsi="Arial" w:cs="Arial"/>
          <w:sz w:val="20"/>
          <w:szCs w:val="20"/>
        </w:rPr>
        <w:t>Югре</w:t>
      </w:r>
      <w:proofErr w:type="spellEnd"/>
      <w:r w:rsidRPr="00B96310">
        <w:rPr>
          <w:rFonts w:ascii="Arial" w:hAnsi="Arial" w:cs="Arial"/>
          <w:sz w:val="20"/>
          <w:szCs w:val="20"/>
        </w:rPr>
        <w:t>".</w:t>
      </w:r>
      <w:proofErr w:type="gramEnd"/>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1.7. </w:t>
      </w:r>
      <w:proofErr w:type="gramStart"/>
      <w:r w:rsidRPr="00B96310">
        <w:rPr>
          <w:rFonts w:ascii="Arial" w:hAnsi="Arial" w:cs="Arial"/>
          <w:sz w:val="20"/>
          <w:szCs w:val="20"/>
        </w:rPr>
        <w:t xml:space="preserve">При установлении системы оплаты труда работников медицинских организаций наименование должностей (профессий) работников медицинских организаций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w:t>
      </w:r>
      <w:hyperlink r:id="rId20" w:history="1">
        <w:r w:rsidRPr="00B96310">
          <w:rPr>
            <w:rFonts w:ascii="Arial" w:hAnsi="Arial" w:cs="Arial"/>
            <w:color w:val="0000FF"/>
            <w:sz w:val="20"/>
            <w:szCs w:val="20"/>
          </w:rPr>
          <w:t>справочником</w:t>
        </w:r>
      </w:hyperlink>
      <w:r w:rsidRPr="00B96310">
        <w:rPr>
          <w:rFonts w:ascii="Arial" w:hAnsi="Arial" w:cs="Arial"/>
          <w:sz w:val="20"/>
          <w:szCs w:val="20"/>
        </w:rPr>
        <w:t xml:space="preserve"> работ и профессий рабочих, Единым квалификационным </w:t>
      </w:r>
      <w:hyperlink r:id="rId21" w:history="1">
        <w:r w:rsidRPr="00B96310">
          <w:rPr>
            <w:rFonts w:ascii="Arial" w:hAnsi="Arial" w:cs="Arial"/>
            <w:color w:val="0000FF"/>
            <w:sz w:val="20"/>
            <w:szCs w:val="20"/>
          </w:rPr>
          <w:t>справочником</w:t>
        </w:r>
      </w:hyperlink>
      <w:r w:rsidRPr="00B96310">
        <w:rPr>
          <w:rFonts w:ascii="Arial" w:hAnsi="Arial" w:cs="Arial"/>
          <w:sz w:val="20"/>
          <w:szCs w:val="20"/>
        </w:rPr>
        <w:t xml:space="preserve"> должностей руководителей, специалистов и служащих или соответствующим положениям профессиональных стандартов.</w:t>
      </w:r>
      <w:proofErr w:type="gramEnd"/>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1.8.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1.9. При формировании системы оплаты труда в медицинской организации обеспечивается дифференциация в оплате труда основного и вспомогательного (прочего) персонала за счет оптимизации расходов на административно-управленческий и вспомогательный (прочий) персонал.</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1.10. Сдельная система оплаты труда устанавливается руководителем медицинской организации с учетом мнения представительного органа работников и </w:t>
      </w:r>
      <w:proofErr w:type="spellStart"/>
      <w:r w:rsidRPr="00B96310">
        <w:rPr>
          <w:rFonts w:ascii="Arial" w:hAnsi="Arial" w:cs="Arial"/>
          <w:sz w:val="20"/>
          <w:szCs w:val="20"/>
        </w:rPr>
        <w:t>Депздрава</w:t>
      </w:r>
      <w:proofErr w:type="spellEnd"/>
      <w:r w:rsidRPr="00B96310">
        <w:rPr>
          <w:rFonts w:ascii="Arial" w:hAnsi="Arial" w:cs="Arial"/>
          <w:sz w:val="20"/>
          <w:szCs w:val="20"/>
        </w:rPr>
        <w:t xml:space="preserve"> </w:t>
      </w:r>
      <w:proofErr w:type="spellStart"/>
      <w:r w:rsidRPr="00B96310">
        <w:rPr>
          <w:rFonts w:ascii="Arial" w:hAnsi="Arial" w:cs="Arial"/>
          <w:sz w:val="20"/>
          <w:szCs w:val="20"/>
        </w:rPr>
        <w:t>Югры</w:t>
      </w:r>
      <w:proofErr w:type="spellEnd"/>
      <w:r w:rsidRPr="00B96310">
        <w:rPr>
          <w:rFonts w:ascii="Arial" w:hAnsi="Arial" w:cs="Arial"/>
          <w:sz w:val="20"/>
          <w:szCs w:val="20"/>
        </w:rPr>
        <w:t>. Сдельная оплата труда вводится в пределах фонда заработной платы работников, для которых она применяется.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1.11. Руководитель медицинской организации несет ответственность за своевременную оплату труда работников медицинской организации в соответствии с действующим законодательством.</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II. Основные условия оплаты труда</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 xml:space="preserve">2.1. Размеры окладов (должностных окладов) медицинских и фармацевтических работников устанавливаются на основе отнесения занимаемых ими должностей к профессиональной квалификационной </w:t>
      </w:r>
      <w:hyperlink r:id="rId22" w:history="1">
        <w:r w:rsidRPr="00B96310">
          <w:rPr>
            <w:rFonts w:ascii="Arial" w:hAnsi="Arial" w:cs="Arial"/>
            <w:color w:val="0000FF"/>
            <w:sz w:val="20"/>
            <w:szCs w:val="20"/>
          </w:rPr>
          <w:t>группе</w:t>
        </w:r>
      </w:hyperlink>
      <w:r w:rsidRPr="00B96310">
        <w:rPr>
          <w:rFonts w:ascii="Arial" w:hAnsi="Arial" w:cs="Arial"/>
          <w:sz w:val="20"/>
          <w:szCs w:val="20"/>
        </w:rPr>
        <w:t xml:space="preserve">, утвержденной приказом Министерства здравоохранения и социального развития Российской Федерации от 6 августа 2007 года N 526 "Об утверждении профессиональных квалификационных групп должностей медицинских и фармацевтических работников", согласно </w:t>
      </w:r>
      <w:hyperlink w:anchor="Par54" w:history="1">
        <w:r w:rsidRPr="00B96310">
          <w:rPr>
            <w:rFonts w:ascii="Arial" w:hAnsi="Arial" w:cs="Arial"/>
            <w:color w:val="0000FF"/>
            <w:sz w:val="20"/>
            <w:szCs w:val="20"/>
          </w:rPr>
          <w:t>таблице 1</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0" w:name="Par54"/>
      <w:bookmarkEnd w:id="0"/>
      <w:r w:rsidRPr="00B96310">
        <w:rPr>
          <w:rFonts w:ascii="Arial" w:hAnsi="Arial" w:cs="Arial"/>
          <w:sz w:val="20"/>
          <w:szCs w:val="20"/>
        </w:rPr>
        <w:t>Таблица 1</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665"/>
        <w:gridCol w:w="4309"/>
        <w:gridCol w:w="2098"/>
      </w:tblGrid>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Профессиональная квалификационная группа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Наименование должностей служащих (профессий рабочих)</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оклада (должностного оклада) (рублей)</w:t>
            </w:r>
          </w:p>
        </w:tc>
      </w:tr>
      <w:tr w:rsidR="00B96310" w:rsidRPr="00B96310">
        <w:tc>
          <w:tcPr>
            <w:tcW w:w="9072" w:type="dxa"/>
            <w:gridSpan w:val="3"/>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ПКГ "Медицинский и фармацевтический персонал первого уровня"</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1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младшая медицинская сестра по уходу за больными, сестра-хозяйка</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6300</w:t>
            </w:r>
          </w:p>
        </w:tc>
      </w:tr>
      <w:tr w:rsidR="00B96310" w:rsidRPr="00B96310">
        <w:tc>
          <w:tcPr>
            <w:tcW w:w="9072" w:type="dxa"/>
            <w:gridSpan w:val="3"/>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ПКГ "Средний медицинский и фармацевтический персонал"</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медицинский дезинфектор; медицинский регистратор; инструктор по трудовой терапии; гигиенист стоматологический; инструктор-дезинфектор; инструктор по гигиеническому воспитанию; инструктор по лечебной физкультуре; медицинский статистик; медицинская сестра стерилизационной; продавец оптики; младший фармацевт</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7000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помощник врача-эпидемиолога; лаборант; медицинская сестра диетическая; </w:t>
            </w:r>
            <w:proofErr w:type="spellStart"/>
            <w:r w:rsidRPr="00B96310">
              <w:rPr>
                <w:rFonts w:ascii="Arial" w:hAnsi="Arial" w:cs="Arial"/>
                <w:sz w:val="20"/>
                <w:szCs w:val="20"/>
              </w:rPr>
              <w:t>рентгенолаборант</w:t>
            </w:r>
            <w:proofErr w:type="spellEnd"/>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7700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3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медицинская сестра; медицинская сестра палатная (постовая); медицинская сестра патронажная; медицинская сестра приемного отделения (приемного покоя); медицинская сестра по физиотерапии; медицинская сестра по массажу; медицинская сестра по приему вызовов и передаче их выездным бригадам; зубной техник; фельдшер по приему вызовов и передаче их выездным бригадам; медицинская сестра участковая; медицинский лабораторный техник; фармацевт; медицинский </w:t>
            </w:r>
            <w:proofErr w:type="spellStart"/>
            <w:r w:rsidRPr="00B96310">
              <w:rPr>
                <w:rFonts w:ascii="Arial" w:hAnsi="Arial" w:cs="Arial"/>
                <w:sz w:val="20"/>
                <w:szCs w:val="20"/>
              </w:rPr>
              <w:t>оптик-оптометрист</w:t>
            </w:r>
            <w:proofErr w:type="spellEnd"/>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8200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bookmarkStart w:id="1" w:name="Par73"/>
            <w:bookmarkEnd w:id="1"/>
            <w:r w:rsidRPr="00B96310">
              <w:rPr>
                <w:rFonts w:ascii="Arial" w:hAnsi="Arial" w:cs="Arial"/>
                <w:sz w:val="20"/>
                <w:szCs w:val="20"/>
              </w:rPr>
              <w:t>4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акушерка; фельдшер; операционная медицинская сестра </w:t>
            </w:r>
            <w:hyperlink w:anchor="Par101" w:history="1">
              <w:r w:rsidRPr="00B96310">
                <w:rPr>
                  <w:rFonts w:ascii="Arial" w:hAnsi="Arial" w:cs="Arial"/>
                  <w:color w:val="0000FF"/>
                  <w:sz w:val="20"/>
                  <w:szCs w:val="20"/>
                </w:rPr>
                <w:t>&lt;1&gt;</w:t>
              </w:r>
            </w:hyperlink>
            <w:r w:rsidRPr="00B96310">
              <w:rPr>
                <w:rFonts w:ascii="Arial" w:hAnsi="Arial" w:cs="Arial"/>
                <w:sz w:val="20"/>
                <w:szCs w:val="20"/>
              </w:rPr>
              <w:t xml:space="preserve">; медицинская </w:t>
            </w:r>
            <w:proofErr w:type="spellStart"/>
            <w:r w:rsidRPr="00B96310">
              <w:rPr>
                <w:rFonts w:ascii="Arial" w:hAnsi="Arial" w:cs="Arial"/>
                <w:sz w:val="20"/>
                <w:szCs w:val="20"/>
              </w:rPr>
              <w:t>сестра-анестезист</w:t>
            </w:r>
            <w:proofErr w:type="spellEnd"/>
            <w:r w:rsidRPr="00B96310">
              <w:rPr>
                <w:rFonts w:ascii="Arial" w:hAnsi="Arial" w:cs="Arial"/>
                <w:sz w:val="20"/>
                <w:szCs w:val="20"/>
              </w:rPr>
              <w:t>; зубной врач; медицинский технолог; медицинская сестра процедурной; медицинская сестра перевязочной; медицинская сестра врача общей практики; фельдшер-лаборант</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8700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 xml:space="preserve">5 квалификационный </w:t>
            </w:r>
            <w:r w:rsidRPr="00B96310">
              <w:rPr>
                <w:rFonts w:ascii="Arial" w:hAnsi="Arial" w:cs="Arial"/>
                <w:sz w:val="20"/>
                <w:szCs w:val="20"/>
              </w:rPr>
              <w:lastRenderedPageBreak/>
              <w:t>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proofErr w:type="gramStart"/>
            <w:r w:rsidRPr="00B96310">
              <w:rPr>
                <w:rFonts w:ascii="Arial" w:hAnsi="Arial" w:cs="Arial"/>
                <w:sz w:val="20"/>
                <w:szCs w:val="20"/>
              </w:rPr>
              <w:lastRenderedPageBreak/>
              <w:t xml:space="preserve">старший фармацевт; старшая медицинская </w:t>
            </w:r>
            <w:r w:rsidRPr="00B96310">
              <w:rPr>
                <w:rFonts w:ascii="Arial" w:hAnsi="Arial" w:cs="Arial"/>
                <w:sz w:val="20"/>
                <w:szCs w:val="20"/>
              </w:rPr>
              <w:lastRenderedPageBreak/>
              <w:t>сестра (акушерка, фельдшер, операционная медицинская сестра, зубной техник); заведующая молочной кухней; заведующий производством учреждений (отделов, отделений, лабораторий) зубопротезирования; заведующий аптекой лечебно-профилактического учреждения; заведующий фельдшерско-акушерским пунктом - фельдшер (акушерка, медицинская сестра); заведующий здравпунктом - фельдшер (медицинская сестра); заведующий медпунктом - фельдшер (медицинская сестра)</w:t>
            </w:r>
            <w:proofErr w:type="gramEnd"/>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lastRenderedPageBreak/>
              <w:t>9070</w:t>
            </w:r>
          </w:p>
        </w:tc>
      </w:tr>
      <w:tr w:rsidR="00B96310" w:rsidRPr="00B96310">
        <w:tc>
          <w:tcPr>
            <w:tcW w:w="9072" w:type="dxa"/>
            <w:gridSpan w:val="3"/>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lastRenderedPageBreak/>
              <w:t>ПКГ "Врачи и провизоры"</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врач-стажер; провизор-стажер</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9500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врачи-специалисты (кроме </w:t>
            </w:r>
            <w:proofErr w:type="gramStart"/>
            <w:r w:rsidRPr="00B96310">
              <w:rPr>
                <w:rFonts w:ascii="Arial" w:hAnsi="Arial" w:cs="Arial"/>
                <w:sz w:val="20"/>
                <w:szCs w:val="20"/>
              </w:rPr>
              <w:t>отнесенных</w:t>
            </w:r>
            <w:proofErr w:type="gramEnd"/>
            <w:r w:rsidRPr="00B96310">
              <w:rPr>
                <w:rFonts w:ascii="Arial" w:hAnsi="Arial" w:cs="Arial"/>
                <w:sz w:val="20"/>
                <w:szCs w:val="20"/>
              </w:rPr>
              <w:t xml:space="preserve"> к </w:t>
            </w:r>
            <w:hyperlink w:anchor="Par86" w:history="1">
              <w:r w:rsidRPr="00B96310">
                <w:rPr>
                  <w:rFonts w:ascii="Arial" w:hAnsi="Arial" w:cs="Arial"/>
                  <w:color w:val="0000FF"/>
                  <w:sz w:val="20"/>
                  <w:szCs w:val="20"/>
                </w:rPr>
                <w:t>3</w:t>
              </w:r>
            </w:hyperlink>
            <w:r w:rsidRPr="00B96310">
              <w:rPr>
                <w:rFonts w:ascii="Arial" w:hAnsi="Arial" w:cs="Arial"/>
                <w:sz w:val="20"/>
                <w:szCs w:val="20"/>
              </w:rPr>
              <w:t xml:space="preserve"> и </w:t>
            </w:r>
            <w:hyperlink w:anchor="Par89" w:history="1">
              <w:r w:rsidRPr="00B96310">
                <w:rPr>
                  <w:rFonts w:ascii="Arial" w:hAnsi="Arial" w:cs="Arial"/>
                  <w:color w:val="0000FF"/>
                  <w:sz w:val="20"/>
                  <w:szCs w:val="20"/>
                </w:rPr>
                <w:t>4 квалификационным уровням</w:t>
              </w:r>
            </w:hyperlink>
            <w:r w:rsidRPr="00B96310">
              <w:rPr>
                <w:rFonts w:ascii="Arial" w:hAnsi="Arial" w:cs="Arial"/>
                <w:sz w:val="20"/>
                <w:szCs w:val="20"/>
              </w:rPr>
              <w:t>); провизор-технолог; провизор-аналитик</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10600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bookmarkStart w:id="2" w:name="Par86"/>
            <w:bookmarkEnd w:id="2"/>
            <w:r w:rsidRPr="00B96310">
              <w:rPr>
                <w:rFonts w:ascii="Arial" w:hAnsi="Arial" w:cs="Arial"/>
                <w:sz w:val="20"/>
                <w:szCs w:val="20"/>
              </w:rPr>
              <w:t>3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врачи-специалисты стационарных подразделений лечебно-профилактических учреждений, станций (отделений) скорой медицинской помощи; врачи-терапевты участковые; врачи-педиатры участковые; врачи общей практики (семейные врачи) (</w:t>
            </w:r>
            <w:proofErr w:type="gramStart"/>
            <w:r w:rsidRPr="00B96310">
              <w:rPr>
                <w:rFonts w:ascii="Arial" w:hAnsi="Arial" w:cs="Arial"/>
                <w:sz w:val="20"/>
                <w:szCs w:val="20"/>
              </w:rPr>
              <w:t>кроме</w:t>
            </w:r>
            <w:proofErr w:type="gramEnd"/>
            <w:r w:rsidRPr="00B96310">
              <w:rPr>
                <w:rFonts w:ascii="Arial" w:hAnsi="Arial" w:cs="Arial"/>
                <w:sz w:val="20"/>
                <w:szCs w:val="20"/>
              </w:rPr>
              <w:t xml:space="preserve"> отнесенных к </w:t>
            </w:r>
            <w:hyperlink w:anchor="Par89" w:history="1">
              <w:r w:rsidRPr="00B96310">
                <w:rPr>
                  <w:rFonts w:ascii="Arial" w:hAnsi="Arial" w:cs="Arial"/>
                  <w:color w:val="0000FF"/>
                  <w:sz w:val="20"/>
                  <w:szCs w:val="20"/>
                </w:rPr>
                <w:t>4 квалификационному уровню</w:t>
              </w:r>
            </w:hyperlink>
            <w:r w:rsidRPr="00B96310">
              <w:rPr>
                <w:rFonts w:ascii="Arial" w:hAnsi="Arial" w:cs="Arial"/>
                <w:sz w:val="20"/>
                <w:szCs w:val="20"/>
              </w:rPr>
              <w:t>)</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11350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bookmarkStart w:id="3" w:name="Par89"/>
            <w:bookmarkEnd w:id="3"/>
            <w:r w:rsidRPr="00B96310">
              <w:rPr>
                <w:rFonts w:ascii="Arial" w:hAnsi="Arial" w:cs="Arial"/>
                <w:sz w:val="20"/>
                <w:szCs w:val="20"/>
              </w:rPr>
              <w:t>4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врачи-специалисты хирургического профиля, оперирующие в стационарах лечебно-профилактических учреждений </w:t>
            </w:r>
            <w:hyperlink w:anchor="Par102" w:history="1">
              <w:r w:rsidRPr="00B96310">
                <w:rPr>
                  <w:rFonts w:ascii="Arial" w:hAnsi="Arial" w:cs="Arial"/>
                  <w:color w:val="0000FF"/>
                  <w:sz w:val="20"/>
                  <w:szCs w:val="20"/>
                </w:rPr>
                <w:t>&lt;2&gt;</w:t>
              </w:r>
            </w:hyperlink>
            <w:r w:rsidRPr="00B96310">
              <w:rPr>
                <w:rFonts w:ascii="Arial" w:hAnsi="Arial" w:cs="Arial"/>
                <w:sz w:val="20"/>
                <w:szCs w:val="20"/>
              </w:rPr>
              <w:t>; старший врач; старший провизор</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12430</w:t>
            </w:r>
          </w:p>
        </w:tc>
      </w:tr>
      <w:tr w:rsidR="00B96310" w:rsidRPr="00B96310">
        <w:tc>
          <w:tcPr>
            <w:tcW w:w="9072" w:type="dxa"/>
            <w:gridSpan w:val="3"/>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ПКГ "Руководители структурных подразделений учреждений с высшим медицинским и фармацевтическим образованием (врач-специалист, провизор)"</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bookmarkStart w:id="4" w:name="Par93"/>
            <w:bookmarkEnd w:id="4"/>
            <w:r w:rsidRPr="00B96310">
              <w:rPr>
                <w:rFonts w:ascii="Arial" w:hAnsi="Arial" w:cs="Arial"/>
                <w:sz w:val="20"/>
                <w:szCs w:val="20"/>
              </w:rPr>
              <w:t>1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proofErr w:type="gramStart"/>
            <w:r w:rsidRPr="00B96310">
              <w:rPr>
                <w:rFonts w:ascii="Arial" w:hAnsi="Arial" w:cs="Arial"/>
                <w:sz w:val="20"/>
                <w:szCs w:val="20"/>
              </w:rPr>
              <w:t xml:space="preserve">заведующий структурным подразделением (отделом, отделением, лабораторией, кабинетом, отрядом и др.) (кроме заведующих отделениями хирургического профиля стационаров) </w:t>
            </w:r>
            <w:hyperlink w:anchor="Par109" w:history="1">
              <w:r w:rsidRPr="00B96310">
                <w:rPr>
                  <w:rFonts w:ascii="Arial" w:hAnsi="Arial" w:cs="Arial"/>
                  <w:color w:val="0000FF"/>
                  <w:sz w:val="20"/>
                  <w:szCs w:val="20"/>
                </w:rPr>
                <w:t>&lt;3&gt;</w:t>
              </w:r>
            </w:hyperlink>
            <w:r w:rsidRPr="00B96310">
              <w:rPr>
                <w:rFonts w:ascii="Arial" w:hAnsi="Arial" w:cs="Arial"/>
                <w:sz w:val="20"/>
                <w:szCs w:val="20"/>
              </w:rPr>
              <w:t>; начальник структурного подразделения (отдела, отделения, лаборатории, кабинета, отряда и др.)</w:t>
            </w:r>
            <w:proofErr w:type="gramEnd"/>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12600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bookmarkStart w:id="5" w:name="Par96"/>
            <w:bookmarkEnd w:id="5"/>
            <w:r w:rsidRPr="00B96310">
              <w:rPr>
                <w:rFonts w:ascii="Arial" w:hAnsi="Arial" w:cs="Arial"/>
                <w:sz w:val="20"/>
                <w:szCs w:val="20"/>
              </w:rPr>
              <w:t>2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заведующий отделением хирургического профиля стационаров </w:t>
            </w:r>
            <w:hyperlink w:anchor="Par110" w:history="1">
              <w:r w:rsidRPr="00B96310">
                <w:rPr>
                  <w:rFonts w:ascii="Arial" w:hAnsi="Arial" w:cs="Arial"/>
                  <w:color w:val="0000FF"/>
                  <w:sz w:val="20"/>
                  <w:szCs w:val="20"/>
                </w:rPr>
                <w:t>&lt;4&gt;</w:t>
              </w:r>
            </w:hyperlink>
            <w:r w:rsidRPr="00B96310">
              <w:rPr>
                <w:rFonts w:ascii="Arial" w:hAnsi="Arial" w:cs="Arial"/>
                <w:sz w:val="20"/>
                <w:szCs w:val="20"/>
              </w:rPr>
              <w:t xml:space="preserve"> при наличии в подразделении до 6 врачебных или провизорских должностей (включительно)</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13200</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bookmarkStart w:id="6" w:name="Par101"/>
      <w:bookmarkEnd w:id="6"/>
      <w:r w:rsidRPr="00B96310">
        <w:rPr>
          <w:rFonts w:ascii="Arial" w:hAnsi="Arial" w:cs="Arial"/>
          <w:sz w:val="20"/>
          <w:szCs w:val="20"/>
        </w:rPr>
        <w:t xml:space="preserve">&lt;1&gt; Оклады (должностные оклады) </w:t>
      </w:r>
      <w:hyperlink w:anchor="Par73" w:history="1">
        <w:r w:rsidRPr="00B96310">
          <w:rPr>
            <w:rFonts w:ascii="Arial" w:hAnsi="Arial" w:cs="Arial"/>
            <w:color w:val="0000FF"/>
            <w:sz w:val="20"/>
            <w:szCs w:val="20"/>
          </w:rPr>
          <w:t>4 квалификационного уровня</w:t>
        </w:r>
      </w:hyperlink>
      <w:r w:rsidRPr="00B96310">
        <w:rPr>
          <w:rFonts w:ascii="Arial" w:hAnsi="Arial" w:cs="Arial"/>
          <w:sz w:val="20"/>
          <w:szCs w:val="20"/>
        </w:rPr>
        <w:t xml:space="preserve"> ПКГ "Средний медицинский и фармацевтический персонал" распространяются на медицинских сестер, имеющих сертификат специалиста по специальности "Операционное дело", работающих в отделениях (кабинетах) </w:t>
      </w:r>
      <w:proofErr w:type="spellStart"/>
      <w:r w:rsidRPr="00B96310">
        <w:rPr>
          <w:rFonts w:ascii="Arial" w:hAnsi="Arial" w:cs="Arial"/>
          <w:sz w:val="20"/>
          <w:szCs w:val="20"/>
        </w:rPr>
        <w:t>инвазивных</w:t>
      </w:r>
      <w:proofErr w:type="spellEnd"/>
      <w:r w:rsidRPr="00B96310">
        <w:rPr>
          <w:rFonts w:ascii="Arial" w:hAnsi="Arial" w:cs="Arial"/>
          <w:sz w:val="20"/>
          <w:szCs w:val="20"/>
        </w:rPr>
        <w:t xml:space="preserve"> методов диагностики и лечения, эндоскопических отделениях (кабинетах).</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bookmarkStart w:id="7" w:name="Par102"/>
      <w:bookmarkEnd w:id="7"/>
      <w:r w:rsidRPr="00B96310">
        <w:rPr>
          <w:rFonts w:ascii="Arial" w:hAnsi="Arial" w:cs="Arial"/>
          <w:sz w:val="20"/>
          <w:szCs w:val="20"/>
        </w:rPr>
        <w:lastRenderedPageBreak/>
        <w:t xml:space="preserve">&lt;2&gt; Оклады (должностные оклады) </w:t>
      </w:r>
      <w:hyperlink w:anchor="Par89" w:history="1">
        <w:r w:rsidRPr="00B96310">
          <w:rPr>
            <w:rFonts w:ascii="Arial" w:hAnsi="Arial" w:cs="Arial"/>
            <w:color w:val="0000FF"/>
            <w:sz w:val="20"/>
            <w:szCs w:val="20"/>
          </w:rPr>
          <w:t>4 квалификационного уровня</w:t>
        </w:r>
      </w:hyperlink>
      <w:r w:rsidRPr="00B96310">
        <w:rPr>
          <w:rFonts w:ascii="Arial" w:hAnsi="Arial" w:cs="Arial"/>
          <w:sz w:val="20"/>
          <w:szCs w:val="20"/>
        </w:rPr>
        <w:t xml:space="preserve"> ПКГ "Врачи и провизоры" распространяются </w:t>
      </w:r>
      <w:proofErr w:type="gramStart"/>
      <w:r w:rsidRPr="00B96310">
        <w:rPr>
          <w:rFonts w:ascii="Arial" w:hAnsi="Arial" w:cs="Arial"/>
          <w:sz w:val="20"/>
          <w:szCs w:val="20"/>
        </w:rPr>
        <w:t>на</w:t>
      </w:r>
      <w:proofErr w:type="gramEnd"/>
      <w:r w:rsidRPr="00B96310">
        <w:rPr>
          <w:rFonts w:ascii="Arial" w:hAnsi="Arial" w:cs="Arial"/>
          <w:sz w:val="20"/>
          <w:szCs w:val="20"/>
        </w:rPr>
        <w:t>:</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оперирующих врачей-хирургов всех наименований для взрослых и детей в стационарах;</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врачей-анестезиологов-реаниматологов, в том числе отделений (групп) анестезиологии-реанимации, отделений (палат) для реанимации и интенсивной терапии стационаров лечебно-профилактических медицинских организаций, отделений экстренной и планово-консультативной помощи, групп анестезиологии-реанимации отделений скорой медицинской помощи;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врачей-хирургов, врачей анестезиологов-реаниматологов, врачей-урологов и врачей-рентгенологов отделений </w:t>
      </w:r>
      <w:proofErr w:type="spellStart"/>
      <w:r w:rsidRPr="00B96310">
        <w:rPr>
          <w:rFonts w:ascii="Arial" w:hAnsi="Arial" w:cs="Arial"/>
          <w:sz w:val="20"/>
          <w:szCs w:val="20"/>
        </w:rPr>
        <w:t>рентген-ударноволнового</w:t>
      </w:r>
      <w:proofErr w:type="spellEnd"/>
      <w:r w:rsidRPr="00B96310">
        <w:rPr>
          <w:rFonts w:ascii="Arial" w:hAnsi="Arial" w:cs="Arial"/>
          <w:sz w:val="20"/>
          <w:szCs w:val="20"/>
        </w:rPr>
        <w:t xml:space="preserve"> дистанционного дробления камней, лазерной хирургии, лабораторий искусственного кровообращения, рентгенохирургических методов диагностики и лечения; врачей-хирургов всех наименований отделений экстренной и планово-консультативной помощи; </w:t>
      </w:r>
      <w:proofErr w:type="spellStart"/>
      <w:r w:rsidRPr="00B96310">
        <w:rPr>
          <w:rFonts w:ascii="Arial" w:hAnsi="Arial" w:cs="Arial"/>
          <w:sz w:val="20"/>
          <w:szCs w:val="20"/>
        </w:rPr>
        <w:t>врачей-трансфузиологов</w:t>
      </w:r>
      <w:proofErr w:type="spellEnd"/>
      <w:r w:rsidRPr="00B96310">
        <w:rPr>
          <w:rFonts w:ascii="Arial" w:hAnsi="Arial" w:cs="Arial"/>
          <w:sz w:val="20"/>
          <w:szCs w:val="20"/>
        </w:rPr>
        <w:t xml:space="preserve"> отделений гравитационной хирургии крови; врачей судебно-медицинских экспертов (за исключением занятых амбулаторным приемом); </w:t>
      </w:r>
      <w:proofErr w:type="spellStart"/>
      <w:r w:rsidRPr="00B96310">
        <w:rPr>
          <w:rFonts w:ascii="Arial" w:hAnsi="Arial" w:cs="Arial"/>
          <w:sz w:val="20"/>
          <w:szCs w:val="20"/>
        </w:rPr>
        <w:t>врачей-эндоскопистов</w:t>
      </w:r>
      <w:proofErr w:type="spellEnd"/>
      <w:r w:rsidRPr="00B96310">
        <w:rPr>
          <w:rFonts w:ascii="Arial" w:hAnsi="Arial" w:cs="Arial"/>
          <w:sz w:val="20"/>
          <w:szCs w:val="20"/>
        </w:rPr>
        <w:t>, осуществляющих лечебные мероприятия в стационарах; врачей-патологоанатомов;</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врачей-хирургов поликлиник (амбулаторно-поликлинических подразделений) в период их работы в стационаре в порядке чередования на срок не более 3-х месяцев в году или 4-х месяцев подряд один раз в два года;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врачей-хирургов при их работе в стационаре и поликлинике (амбулаторно-поликлиническом подразделении), если по объему работы невозможно выделение должности врача-хирурга соответствующей специальности для амбулаторного приема больных по этой специальности;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proofErr w:type="spellStart"/>
      <w:r w:rsidRPr="00B96310">
        <w:rPr>
          <w:rFonts w:ascii="Arial" w:hAnsi="Arial" w:cs="Arial"/>
          <w:sz w:val="20"/>
          <w:szCs w:val="20"/>
        </w:rPr>
        <w:t>врачей-неонатологов</w:t>
      </w:r>
      <w:proofErr w:type="spellEnd"/>
      <w:r w:rsidRPr="00B96310">
        <w:rPr>
          <w:rFonts w:ascii="Arial" w:hAnsi="Arial" w:cs="Arial"/>
          <w:sz w:val="20"/>
          <w:szCs w:val="20"/>
        </w:rPr>
        <w:t xml:space="preserve"> отделений (палат) для новорожденных детей.</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bookmarkStart w:id="8" w:name="Par109"/>
      <w:bookmarkEnd w:id="8"/>
      <w:r w:rsidRPr="00B96310">
        <w:rPr>
          <w:rFonts w:ascii="Arial" w:hAnsi="Arial" w:cs="Arial"/>
          <w:sz w:val="20"/>
          <w:szCs w:val="20"/>
        </w:rPr>
        <w:t>&lt;3</w:t>
      </w:r>
      <w:proofErr w:type="gramStart"/>
      <w:r w:rsidRPr="00B96310">
        <w:rPr>
          <w:rFonts w:ascii="Arial" w:hAnsi="Arial" w:cs="Arial"/>
          <w:sz w:val="20"/>
          <w:szCs w:val="20"/>
        </w:rPr>
        <w:t>&gt; П</w:t>
      </w:r>
      <w:proofErr w:type="gramEnd"/>
      <w:r w:rsidRPr="00B96310">
        <w:rPr>
          <w:rFonts w:ascii="Arial" w:hAnsi="Arial" w:cs="Arial"/>
          <w:sz w:val="20"/>
          <w:szCs w:val="20"/>
        </w:rPr>
        <w:t xml:space="preserve">ри установлении окладов (должностных окладов) </w:t>
      </w:r>
      <w:hyperlink w:anchor="Par93" w:history="1">
        <w:r w:rsidRPr="00B96310">
          <w:rPr>
            <w:rFonts w:ascii="Arial" w:hAnsi="Arial" w:cs="Arial"/>
            <w:color w:val="0000FF"/>
            <w:sz w:val="20"/>
            <w:szCs w:val="20"/>
          </w:rPr>
          <w:t>1 квалификационного уровня</w:t>
        </w:r>
      </w:hyperlink>
      <w:r w:rsidRPr="00B96310">
        <w:rPr>
          <w:rFonts w:ascii="Arial" w:hAnsi="Arial" w:cs="Arial"/>
          <w:sz w:val="20"/>
          <w:szCs w:val="20"/>
        </w:rPr>
        <w:t xml:space="preserve"> ПКГ "Руководители структурных подразделений учреждений с высшим медицинским и фармацевтическим образованием (врач-специалист, провизор)" заведующим структурными подразделениями (отделом, отделением, лабораторией, кабинетом, отрядом и др.), начальникам структурных подразделений (отделов, отделений, лабораторий, кабинетов, отрядов и др.) при наличии в подразделении 7 и более врачебных или провизорских должностей применяется повышающий коэффициент 1,032.</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bookmarkStart w:id="9" w:name="Par110"/>
      <w:bookmarkEnd w:id="9"/>
      <w:r w:rsidRPr="00B96310">
        <w:rPr>
          <w:rFonts w:ascii="Arial" w:hAnsi="Arial" w:cs="Arial"/>
          <w:sz w:val="20"/>
          <w:szCs w:val="20"/>
        </w:rPr>
        <w:t xml:space="preserve">&lt;4&gt; Оклады (должностные оклады) </w:t>
      </w:r>
      <w:hyperlink w:anchor="Par96" w:history="1">
        <w:r w:rsidRPr="00B96310">
          <w:rPr>
            <w:rFonts w:ascii="Arial" w:hAnsi="Arial" w:cs="Arial"/>
            <w:color w:val="0000FF"/>
            <w:sz w:val="20"/>
            <w:szCs w:val="20"/>
          </w:rPr>
          <w:t>2 квалификационного уровня</w:t>
        </w:r>
      </w:hyperlink>
      <w:r w:rsidRPr="00B96310">
        <w:rPr>
          <w:rFonts w:ascii="Arial" w:hAnsi="Arial" w:cs="Arial"/>
          <w:sz w:val="20"/>
          <w:szCs w:val="20"/>
        </w:rPr>
        <w:t xml:space="preserve"> ПКГ "Руководители структурных подразделений учреждений с высшим медицинским и фармацевтическим образованием (врач-специалист, провизор)" распространяются на заведующих отделением - врачей-анестезиологов-реаниматологов, заведующих отделением - врачей судебно-медицинских экспертов, заведующих отделением - врачей-патологоанатомов;</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при установлении окладов (должностных окладов) </w:t>
      </w:r>
      <w:hyperlink w:anchor="Par96" w:history="1">
        <w:r w:rsidRPr="00B96310">
          <w:rPr>
            <w:rFonts w:ascii="Arial" w:hAnsi="Arial" w:cs="Arial"/>
            <w:color w:val="0000FF"/>
            <w:sz w:val="20"/>
            <w:szCs w:val="20"/>
          </w:rPr>
          <w:t>2 квалификационного уровня</w:t>
        </w:r>
      </w:hyperlink>
      <w:r w:rsidRPr="00B96310">
        <w:rPr>
          <w:rFonts w:ascii="Arial" w:hAnsi="Arial" w:cs="Arial"/>
          <w:sz w:val="20"/>
          <w:szCs w:val="20"/>
        </w:rPr>
        <w:t xml:space="preserve"> ПКГ "Руководители структурных подразделений учреждений с высшим медицинским и фармацевтическим образованием (врач-специалист, провизор)" заведующим отделениями хирургического профиля стационаров при наличии в подразделении 7 и </w:t>
      </w:r>
      <w:proofErr w:type="gramStart"/>
      <w:r w:rsidRPr="00B96310">
        <w:rPr>
          <w:rFonts w:ascii="Arial" w:hAnsi="Arial" w:cs="Arial"/>
          <w:sz w:val="20"/>
          <w:szCs w:val="20"/>
        </w:rPr>
        <w:t>более врачебных</w:t>
      </w:r>
      <w:proofErr w:type="gramEnd"/>
      <w:r w:rsidRPr="00B96310">
        <w:rPr>
          <w:rFonts w:ascii="Arial" w:hAnsi="Arial" w:cs="Arial"/>
          <w:sz w:val="20"/>
          <w:szCs w:val="20"/>
        </w:rPr>
        <w:t xml:space="preserve"> или провизорских должностей применяется повышающий коэффициент 1,042.</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2.2. Размеры окладов (должностных окладов) педагогических работников устанавливаются на основе отнесения занимаемых ими должностей к </w:t>
      </w:r>
      <w:hyperlink r:id="rId23" w:history="1">
        <w:r w:rsidRPr="00B96310">
          <w:rPr>
            <w:rFonts w:ascii="Arial" w:hAnsi="Arial" w:cs="Arial"/>
            <w:color w:val="0000FF"/>
            <w:sz w:val="20"/>
            <w:szCs w:val="20"/>
          </w:rPr>
          <w:t>ПКГ</w:t>
        </w:r>
      </w:hyperlink>
      <w:r w:rsidRPr="00B96310">
        <w:rPr>
          <w:rFonts w:ascii="Arial" w:hAnsi="Arial" w:cs="Arial"/>
          <w:sz w:val="20"/>
          <w:szCs w:val="20"/>
        </w:rPr>
        <w:t xml:space="preserve">, утвержденным приказом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согласно </w:t>
      </w:r>
      <w:hyperlink w:anchor="Par114" w:history="1">
        <w:r w:rsidRPr="00B96310">
          <w:rPr>
            <w:rFonts w:ascii="Arial" w:hAnsi="Arial" w:cs="Arial"/>
            <w:color w:val="0000FF"/>
            <w:sz w:val="20"/>
            <w:szCs w:val="20"/>
          </w:rPr>
          <w:t>таблице 2</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10" w:name="Par114"/>
      <w:bookmarkEnd w:id="10"/>
      <w:r w:rsidRPr="00B96310">
        <w:rPr>
          <w:rFonts w:ascii="Arial" w:hAnsi="Arial" w:cs="Arial"/>
          <w:sz w:val="20"/>
          <w:szCs w:val="20"/>
        </w:rPr>
        <w:t>Таблица 2</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665"/>
        <w:gridCol w:w="4309"/>
        <w:gridCol w:w="2098"/>
      </w:tblGrid>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Профессиональная квалификационная группа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Наименование должностей служащих (профессий рабочих)</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оклада (должностного оклада) (рублей)</w:t>
            </w:r>
          </w:p>
        </w:tc>
      </w:tr>
      <w:tr w:rsidR="00B96310" w:rsidRPr="00B96310">
        <w:tc>
          <w:tcPr>
            <w:tcW w:w="9072" w:type="dxa"/>
            <w:gridSpan w:val="3"/>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ПКГ должностей педагогических работников</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lastRenderedPageBreak/>
              <w:t>1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инструктор по труду; инструктор по физической культуре; музыкальный руководитель</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8000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педагог-организатор; социальный педагог</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8630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3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воспитатель; педагог-психолог; мастер производственного обучения; методист</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9200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4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старший воспитатель; учитель-дефектолог; учитель-логопед (логопед)</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9700</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 xml:space="preserve">2.3. </w:t>
      </w:r>
      <w:proofErr w:type="gramStart"/>
      <w:r w:rsidRPr="00B96310">
        <w:rPr>
          <w:rFonts w:ascii="Arial" w:hAnsi="Arial" w:cs="Arial"/>
          <w:sz w:val="20"/>
          <w:szCs w:val="20"/>
        </w:rPr>
        <w:t xml:space="preserve">Размеры окладов (должностных окладов) работников высшего и дополнительного профессионального образования устанавливаются на основе отнесения занимаемых ими должностей к </w:t>
      </w:r>
      <w:hyperlink r:id="rId24" w:history="1">
        <w:r w:rsidRPr="00B96310">
          <w:rPr>
            <w:rFonts w:ascii="Arial" w:hAnsi="Arial" w:cs="Arial"/>
            <w:color w:val="0000FF"/>
            <w:sz w:val="20"/>
            <w:szCs w:val="20"/>
          </w:rPr>
          <w:t>ПКГ</w:t>
        </w:r>
      </w:hyperlink>
      <w:r w:rsidRPr="00B96310">
        <w:rPr>
          <w:rFonts w:ascii="Arial" w:hAnsi="Arial" w:cs="Arial"/>
          <w:sz w:val="20"/>
          <w:szCs w:val="20"/>
        </w:rPr>
        <w:t xml:space="preserve">, утвержденным приказом Министерства здравоохранения и социального развития Российской Федерации от 5 мая 2008 года N 217н "Об утверждении профессиональных квалификационных групп должностей работников высшего и дополнительного профессионального образования", согласно </w:t>
      </w:r>
      <w:hyperlink w:anchor="Par135" w:history="1">
        <w:r w:rsidRPr="00B96310">
          <w:rPr>
            <w:rFonts w:ascii="Arial" w:hAnsi="Arial" w:cs="Arial"/>
            <w:color w:val="0000FF"/>
            <w:sz w:val="20"/>
            <w:szCs w:val="20"/>
          </w:rPr>
          <w:t>таблице 3</w:t>
        </w:r>
      </w:hyperlink>
      <w:r w:rsidRPr="00B96310">
        <w:rPr>
          <w:rFonts w:ascii="Arial" w:hAnsi="Arial" w:cs="Arial"/>
          <w:sz w:val="20"/>
          <w:szCs w:val="20"/>
        </w:rPr>
        <w:t xml:space="preserve"> настоящего Положения:</w:t>
      </w:r>
      <w:proofErr w:type="gramEnd"/>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11" w:name="Par135"/>
      <w:bookmarkEnd w:id="11"/>
      <w:r w:rsidRPr="00B96310">
        <w:rPr>
          <w:rFonts w:ascii="Arial" w:hAnsi="Arial" w:cs="Arial"/>
          <w:sz w:val="20"/>
          <w:szCs w:val="20"/>
        </w:rPr>
        <w:t>Таблица 3</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665"/>
        <w:gridCol w:w="4309"/>
        <w:gridCol w:w="2098"/>
      </w:tblGrid>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Профессиональная квалификационная группа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Наименование должностей служащих (профессий рабочих)</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оклада (должностного оклада) (рублей)</w:t>
            </w:r>
          </w:p>
        </w:tc>
      </w:tr>
      <w:tr w:rsidR="00B96310" w:rsidRPr="00B96310">
        <w:tc>
          <w:tcPr>
            <w:tcW w:w="9072" w:type="dxa"/>
            <w:gridSpan w:val="3"/>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ПКГ должностей работников административно-хозяйственного и учебно-вспомогательного персонала</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специалист по учебно-методической работе</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8600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специалист по учебно-методической работе II категории</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8900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3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специалист по учебно-методической работе I категории</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9200</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 xml:space="preserve">2.4. </w:t>
      </w:r>
      <w:proofErr w:type="gramStart"/>
      <w:r w:rsidRPr="00B96310">
        <w:rPr>
          <w:rFonts w:ascii="Arial" w:hAnsi="Arial" w:cs="Arial"/>
          <w:sz w:val="20"/>
          <w:szCs w:val="20"/>
        </w:rPr>
        <w:t xml:space="preserve">Размеры окладов (должностных окладов) работников, занятых в сфере здравоохранения и предоставления социальных услуг, устанавливаются на основе отнесения занимаемых ими должностей к </w:t>
      </w:r>
      <w:hyperlink r:id="rId25" w:history="1">
        <w:r w:rsidRPr="00B96310">
          <w:rPr>
            <w:rFonts w:ascii="Arial" w:hAnsi="Arial" w:cs="Arial"/>
            <w:color w:val="0000FF"/>
            <w:sz w:val="20"/>
            <w:szCs w:val="20"/>
          </w:rPr>
          <w:t>ПКГ</w:t>
        </w:r>
      </w:hyperlink>
      <w:r w:rsidRPr="00B96310">
        <w:rPr>
          <w:rFonts w:ascii="Arial" w:hAnsi="Arial" w:cs="Arial"/>
          <w:sz w:val="20"/>
          <w:szCs w:val="20"/>
        </w:rPr>
        <w:t xml:space="preserve">, утвержденным приказом Министерства здравоохранения и социального развития Российской Федерации от 31 марта 2008 года N 149н "Об утверждении профессиональных квалификационных групп должностей работников, занятых в сфере здравоохранения и предоставления социальных услуг", согласно </w:t>
      </w:r>
      <w:hyperlink w:anchor="Par153" w:history="1">
        <w:r w:rsidRPr="00B96310">
          <w:rPr>
            <w:rFonts w:ascii="Arial" w:hAnsi="Arial" w:cs="Arial"/>
            <w:color w:val="0000FF"/>
            <w:sz w:val="20"/>
            <w:szCs w:val="20"/>
          </w:rPr>
          <w:t>таблице 4</w:t>
        </w:r>
      </w:hyperlink>
      <w:r w:rsidRPr="00B96310">
        <w:rPr>
          <w:rFonts w:ascii="Arial" w:hAnsi="Arial" w:cs="Arial"/>
          <w:sz w:val="20"/>
          <w:szCs w:val="20"/>
        </w:rPr>
        <w:t xml:space="preserve"> настоящего Положения:</w:t>
      </w:r>
      <w:proofErr w:type="gramEnd"/>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12" w:name="Par153"/>
      <w:bookmarkEnd w:id="12"/>
      <w:r w:rsidRPr="00B96310">
        <w:rPr>
          <w:rFonts w:ascii="Arial" w:hAnsi="Arial" w:cs="Arial"/>
          <w:sz w:val="20"/>
          <w:szCs w:val="20"/>
        </w:rPr>
        <w:t>Таблица 4</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665"/>
        <w:gridCol w:w="4309"/>
        <w:gridCol w:w="2098"/>
      </w:tblGrid>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Профессиональная квалификационная группа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Наименование должностей служащих (профессий рабочих)</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оклада (должностного оклада) (рублей)</w:t>
            </w:r>
          </w:p>
        </w:tc>
      </w:tr>
      <w:tr w:rsidR="00B96310" w:rsidRPr="00B96310">
        <w:tc>
          <w:tcPr>
            <w:tcW w:w="9072" w:type="dxa"/>
            <w:gridSpan w:val="3"/>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ПКГ "Должности специалистов второго уровня, осуществляющих предоставление социальных услуг"</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социальный работник</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7300</w:t>
            </w:r>
          </w:p>
        </w:tc>
      </w:tr>
      <w:tr w:rsidR="00B96310" w:rsidRPr="00B96310">
        <w:tc>
          <w:tcPr>
            <w:tcW w:w="9072" w:type="dxa"/>
            <w:gridSpan w:val="3"/>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lastRenderedPageBreak/>
              <w:t>ПКГ "Должности специалистов третьего уровня в учреждениях здравоохранения и осуществляющих предоставление социальных услуг"</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специалист по социальной работе; инструктор-методист по лечебной физкультуре</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9100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биолог; эксперт-физик по </w:t>
            </w:r>
            <w:proofErr w:type="gramStart"/>
            <w:r w:rsidRPr="00B96310">
              <w:rPr>
                <w:rFonts w:ascii="Arial" w:hAnsi="Arial" w:cs="Arial"/>
                <w:sz w:val="20"/>
                <w:szCs w:val="20"/>
              </w:rPr>
              <w:t>контролю за</w:t>
            </w:r>
            <w:proofErr w:type="gramEnd"/>
            <w:r w:rsidRPr="00B96310">
              <w:rPr>
                <w:rFonts w:ascii="Arial" w:hAnsi="Arial" w:cs="Arial"/>
                <w:sz w:val="20"/>
                <w:szCs w:val="20"/>
              </w:rPr>
              <w:t xml:space="preserve"> источниками ионизирующих и неионизирующих излучений; химик-эксперт учреждения здравоохранения; медицинский психолог</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10600</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 xml:space="preserve">2.5. Размеры окладов (должностных окладов) работников культуры, искусства и кинематографии устанавливаются на основе отнесения занимаемых ими должностей к </w:t>
      </w:r>
      <w:hyperlink r:id="rId26" w:history="1">
        <w:r w:rsidRPr="00B96310">
          <w:rPr>
            <w:rFonts w:ascii="Arial" w:hAnsi="Arial" w:cs="Arial"/>
            <w:color w:val="0000FF"/>
            <w:sz w:val="20"/>
            <w:szCs w:val="20"/>
          </w:rPr>
          <w:t>ПКГ</w:t>
        </w:r>
      </w:hyperlink>
      <w:r w:rsidRPr="00B96310">
        <w:rPr>
          <w:rFonts w:ascii="Arial" w:hAnsi="Arial" w:cs="Arial"/>
          <w:sz w:val="20"/>
          <w:szCs w:val="20"/>
        </w:rPr>
        <w:t xml:space="preserve">, утвержденным приказом Министерства здравоохранения и социального развития Российской Федерации от 31 августа 2007 года N 570 "Об утверждении профессиональных квалификационных групп должностей работников культуры, искусства и кинематографии", согласно </w:t>
      </w:r>
      <w:hyperlink w:anchor="Par172" w:history="1">
        <w:r w:rsidRPr="00B96310">
          <w:rPr>
            <w:rFonts w:ascii="Arial" w:hAnsi="Arial" w:cs="Arial"/>
            <w:color w:val="0000FF"/>
            <w:sz w:val="20"/>
            <w:szCs w:val="20"/>
          </w:rPr>
          <w:t>таблице 5</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13" w:name="Par172"/>
      <w:bookmarkEnd w:id="13"/>
      <w:r w:rsidRPr="00B96310">
        <w:rPr>
          <w:rFonts w:ascii="Arial" w:hAnsi="Arial" w:cs="Arial"/>
          <w:sz w:val="20"/>
          <w:szCs w:val="20"/>
        </w:rPr>
        <w:t>Таблица 5</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665"/>
        <w:gridCol w:w="4309"/>
        <w:gridCol w:w="2098"/>
      </w:tblGrid>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Профессиональная квалификационная группа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Наименование должностей служащих (профессий рабочих)</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оклада (должностного оклада) (рублей)</w:t>
            </w:r>
          </w:p>
        </w:tc>
      </w:tr>
      <w:tr w:rsidR="00B96310" w:rsidRPr="00B96310">
        <w:tc>
          <w:tcPr>
            <w:tcW w:w="9072" w:type="dxa"/>
            <w:gridSpan w:val="3"/>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ПКГ "Должности работников культуры, искусства и кинематографии среднего звена"</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аккомпаниатор, </w:t>
            </w:r>
            <w:proofErr w:type="spellStart"/>
            <w:r w:rsidRPr="00B96310">
              <w:rPr>
                <w:rFonts w:ascii="Arial" w:hAnsi="Arial" w:cs="Arial"/>
                <w:sz w:val="20"/>
                <w:szCs w:val="20"/>
              </w:rPr>
              <w:t>культорганизатор</w:t>
            </w:r>
            <w:proofErr w:type="spellEnd"/>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6500</w:t>
            </w:r>
          </w:p>
        </w:tc>
      </w:tr>
      <w:tr w:rsidR="00B96310" w:rsidRPr="00B96310">
        <w:tc>
          <w:tcPr>
            <w:tcW w:w="9072" w:type="dxa"/>
            <w:gridSpan w:val="3"/>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ПКГ "Должности работников культуры, искусства и кинематографии ведущего звена"</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библиотекарь</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7200</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 xml:space="preserve">2.6. </w:t>
      </w:r>
      <w:proofErr w:type="gramStart"/>
      <w:r w:rsidRPr="00B96310">
        <w:rPr>
          <w:rFonts w:ascii="Arial" w:hAnsi="Arial" w:cs="Arial"/>
          <w:sz w:val="20"/>
          <w:szCs w:val="20"/>
        </w:rPr>
        <w:t xml:space="preserve">Размеры окладов (должностных окладов)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устанавливаются на основе отнесения занимаемых ими должностей к </w:t>
      </w:r>
      <w:hyperlink r:id="rId27" w:history="1">
        <w:r w:rsidRPr="00B96310">
          <w:rPr>
            <w:rFonts w:ascii="Arial" w:hAnsi="Arial" w:cs="Arial"/>
            <w:color w:val="0000FF"/>
            <w:sz w:val="20"/>
            <w:szCs w:val="20"/>
          </w:rPr>
          <w:t>ПКГ</w:t>
        </w:r>
      </w:hyperlink>
      <w:r w:rsidRPr="00B96310">
        <w:rPr>
          <w:rFonts w:ascii="Arial" w:hAnsi="Arial" w:cs="Arial"/>
          <w:sz w:val="20"/>
          <w:szCs w:val="20"/>
        </w:rPr>
        <w:t>, утвержденным приказом Министерства здравоохранения и социального развития Российской Федерации от 27 мая 2008 года N 242н "Об утверждении профессиональных квалификационных</w:t>
      </w:r>
      <w:proofErr w:type="gramEnd"/>
      <w:r w:rsidRPr="00B96310">
        <w:rPr>
          <w:rFonts w:ascii="Arial" w:hAnsi="Arial" w:cs="Arial"/>
          <w:sz w:val="20"/>
          <w:szCs w:val="20"/>
        </w:rPr>
        <w:t xml:space="preserve"> групп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согласно </w:t>
      </w:r>
      <w:hyperlink w:anchor="Par188" w:history="1">
        <w:r w:rsidRPr="00B96310">
          <w:rPr>
            <w:rFonts w:ascii="Arial" w:hAnsi="Arial" w:cs="Arial"/>
            <w:color w:val="0000FF"/>
            <w:sz w:val="20"/>
            <w:szCs w:val="20"/>
          </w:rPr>
          <w:t>таблице 6</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14" w:name="Par188"/>
      <w:bookmarkEnd w:id="14"/>
      <w:r w:rsidRPr="00B96310">
        <w:rPr>
          <w:rFonts w:ascii="Arial" w:hAnsi="Arial" w:cs="Arial"/>
          <w:sz w:val="20"/>
          <w:szCs w:val="20"/>
        </w:rPr>
        <w:t>Таблица 6</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665"/>
        <w:gridCol w:w="4309"/>
        <w:gridCol w:w="2098"/>
      </w:tblGrid>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Профессиональная квалификационная группа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Наименование должностей служащих (профессий рабочих)</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оклада (должностного оклада) (рублей)</w:t>
            </w:r>
          </w:p>
        </w:tc>
      </w:tr>
      <w:tr w:rsidR="00B96310" w:rsidRPr="00B96310">
        <w:tc>
          <w:tcPr>
            <w:tcW w:w="9072" w:type="dxa"/>
            <w:gridSpan w:val="3"/>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ПКГ второго уровня</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2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инструктор гражданской обороны; специалист (ведущий специалист) гражданской обороны</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7300</w:t>
            </w:r>
          </w:p>
        </w:tc>
      </w:tr>
      <w:tr w:rsidR="00B96310" w:rsidRPr="00B96310">
        <w:tc>
          <w:tcPr>
            <w:tcW w:w="9072" w:type="dxa"/>
            <w:gridSpan w:val="3"/>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ПКГ третьего уровня</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lastRenderedPageBreak/>
              <w:t>3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начальник штаба гражданской обороны (объекта народного хозяйства)</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9200</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 xml:space="preserve">2.7. </w:t>
      </w:r>
      <w:proofErr w:type="gramStart"/>
      <w:r w:rsidRPr="00B96310">
        <w:rPr>
          <w:rFonts w:ascii="Arial" w:hAnsi="Arial" w:cs="Arial"/>
          <w:sz w:val="20"/>
          <w:szCs w:val="20"/>
        </w:rPr>
        <w:t xml:space="preserve">Размеры окладов (должностных окладов) работников сферы научных исследований и разработок устанавливаются на основе отнесения занимаемых ими должностей к </w:t>
      </w:r>
      <w:hyperlink r:id="rId28" w:history="1">
        <w:r w:rsidRPr="00B96310">
          <w:rPr>
            <w:rFonts w:ascii="Arial" w:hAnsi="Arial" w:cs="Arial"/>
            <w:color w:val="0000FF"/>
            <w:sz w:val="20"/>
            <w:szCs w:val="20"/>
          </w:rPr>
          <w:t>ПКГ</w:t>
        </w:r>
      </w:hyperlink>
      <w:r w:rsidRPr="00B96310">
        <w:rPr>
          <w:rFonts w:ascii="Arial" w:hAnsi="Arial" w:cs="Arial"/>
          <w:sz w:val="20"/>
          <w:szCs w:val="20"/>
        </w:rPr>
        <w:t xml:space="preserve">, утвержденным приказом Министерства здравоохранения и социального развития Российской Федерации от 3 июля 2008 года N 305н "Об утверждении профессиональных квалификационных групп должностей работников сферы научных исследований и разработок", согласно </w:t>
      </w:r>
      <w:hyperlink w:anchor="Par204" w:history="1">
        <w:r w:rsidRPr="00B96310">
          <w:rPr>
            <w:rFonts w:ascii="Arial" w:hAnsi="Arial" w:cs="Arial"/>
            <w:color w:val="0000FF"/>
            <w:sz w:val="20"/>
            <w:szCs w:val="20"/>
          </w:rPr>
          <w:t>таблице 7</w:t>
        </w:r>
      </w:hyperlink>
      <w:r w:rsidRPr="00B96310">
        <w:rPr>
          <w:rFonts w:ascii="Arial" w:hAnsi="Arial" w:cs="Arial"/>
          <w:sz w:val="20"/>
          <w:szCs w:val="20"/>
        </w:rPr>
        <w:t xml:space="preserve"> настоящего Положения:</w:t>
      </w:r>
      <w:proofErr w:type="gramEnd"/>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15" w:name="Par204"/>
      <w:bookmarkEnd w:id="15"/>
      <w:r w:rsidRPr="00B96310">
        <w:rPr>
          <w:rFonts w:ascii="Arial" w:hAnsi="Arial" w:cs="Arial"/>
          <w:sz w:val="20"/>
          <w:szCs w:val="20"/>
        </w:rPr>
        <w:t>Таблица 7</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665"/>
        <w:gridCol w:w="4309"/>
        <w:gridCol w:w="2098"/>
      </w:tblGrid>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Профессиональная квалификационная группа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Наименование должностей служащих (профессий рабочих)</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оклада (должностного оклада) (рублей)</w:t>
            </w:r>
          </w:p>
        </w:tc>
      </w:tr>
      <w:tr w:rsidR="00B96310" w:rsidRPr="00B96310">
        <w:tc>
          <w:tcPr>
            <w:tcW w:w="9072" w:type="dxa"/>
            <w:gridSpan w:val="3"/>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ПКГ должностей научных работников и руководителей структурных подразделений</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младший научный сотрудник; научный сотрудник</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8800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старший научный сотрудник</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10400</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 xml:space="preserve">2.8. Размеры окладов (должностных окладов) работников телевидения устанавливаются на основе отнесения занимаемых ими должностей к </w:t>
      </w:r>
      <w:hyperlink r:id="rId29" w:history="1">
        <w:r w:rsidRPr="00B96310">
          <w:rPr>
            <w:rFonts w:ascii="Arial" w:hAnsi="Arial" w:cs="Arial"/>
            <w:color w:val="0000FF"/>
            <w:sz w:val="20"/>
            <w:szCs w:val="20"/>
          </w:rPr>
          <w:t>ПКГ</w:t>
        </w:r>
      </w:hyperlink>
      <w:r w:rsidRPr="00B96310">
        <w:rPr>
          <w:rFonts w:ascii="Arial" w:hAnsi="Arial" w:cs="Arial"/>
          <w:sz w:val="20"/>
          <w:szCs w:val="20"/>
        </w:rPr>
        <w:t xml:space="preserve">, утвержденным приказом Министерства здравоохранения и социального развития Российской Федерации от 18 июля 2008 года N 341н "Об утверждении профессиональных квалификационных групп должностей работников телевидения (радиовещания)", согласно </w:t>
      </w:r>
      <w:hyperlink w:anchor="Par219" w:history="1">
        <w:r w:rsidRPr="00B96310">
          <w:rPr>
            <w:rFonts w:ascii="Arial" w:hAnsi="Arial" w:cs="Arial"/>
            <w:color w:val="0000FF"/>
            <w:sz w:val="20"/>
            <w:szCs w:val="20"/>
          </w:rPr>
          <w:t>таблице 8</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16" w:name="Par219"/>
      <w:bookmarkEnd w:id="16"/>
      <w:r w:rsidRPr="00B96310">
        <w:rPr>
          <w:rFonts w:ascii="Arial" w:hAnsi="Arial" w:cs="Arial"/>
          <w:sz w:val="20"/>
          <w:szCs w:val="20"/>
        </w:rPr>
        <w:t>Таблица 8</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665"/>
        <w:gridCol w:w="4309"/>
        <w:gridCol w:w="2098"/>
      </w:tblGrid>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Профессиональная квалификационная группа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Наименование должностей служащих (профессий рабочих)</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оклада (должностного оклада) (рублей)</w:t>
            </w:r>
          </w:p>
        </w:tc>
      </w:tr>
      <w:tr w:rsidR="00B96310" w:rsidRPr="00B96310">
        <w:tc>
          <w:tcPr>
            <w:tcW w:w="9072" w:type="dxa"/>
            <w:gridSpan w:val="3"/>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ПКГ "Должности работников телевидения (радиовещания) второго уровня"</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3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художник компьютерной графики</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6600</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 xml:space="preserve">2.9. Размеры окладов (должностных окладов) работников печатных средств массовой информации устанавливаются на основе отнесения занимаемых ими должностей к </w:t>
      </w:r>
      <w:hyperlink r:id="rId30" w:history="1">
        <w:r w:rsidRPr="00B96310">
          <w:rPr>
            <w:rFonts w:ascii="Arial" w:hAnsi="Arial" w:cs="Arial"/>
            <w:color w:val="0000FF"/>
            <w:sz w:val="20"/>
            <w:szCs w:val="20"/>
          </w:rPr>
          <w:t>ПКГ</w:t>
        </w:r>
      </w:hyperlink>
      <w:r w:rsidRPr="00B96310">
        <w:rPr>
          <w:rFonts w:ascii="Arial" w:hAnsi="Arial" w:cs="Arial"/>
          <w:sz w:val="20"/>
          <w:szCs w:val="20"/>
        </w:rPr>
        <w:t xml:space="preserve">, утвержденным приказом Министерства здравоохранения и социального развития Российской Федерации от 18 июля 2008 года N 342н "Об утверждении профессиональных квалификационных групп должностей работников печатных средств массовой информации", согласно </w:t>
      </w:r>
      <w:hyperlink w:anchor="Par231" w:history="1">
        <w:r w:rsidRPr="00B96310">
          <w:rPr>
            <w:rFonts w:ascii="Arial" w:hAnsi="Arial" w:cs="Arial"/>
            <w:color w:val="0000FF"/>
            <w:sz w:val="20"/>
            <w:szCs w:val="20"/>
          </w:rPr>
          <w:t>таблице 9</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17" w:name="Par231"/>
      <w:bookmarkEnd w:id="17"/>
      <w:r w:rsidRPr="00B96310">
        <w:rPr>
          <w:rFonts w:ascii="Arial" w:hAnsi="Arial" w:cs="Arial"/>
          <w:sz w:val="20"/>
          <w:szCs w:val="20"/>
        </w:rPr>
        <w:t>Таблица 9</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665"/>
        <w:gridCol w:w="4309"/>
        <w:gridCol w:w="2098"/>
      </w:tblGrid>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Профессиональная квалификационная группа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Наименование должностей служащих (профессий рабочих)</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оклада (должностного оклада) (рублей)</w:t>
            </w:r>
          </w:p>
        </w:tc>
      </w:tr>
      <w:tr w:rsidR="00B96310" w:rsidRPr="00B96310">
        <w:tc>
          <w:tcPr>
            <w:tcW w:w="9072" w:type="dxa"/>
            <w:gridSpan w:val="3"/>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ПКГ "Должности работников печатных средств массовой информации третьего уровня"</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lastRenderedPageBreak/>
              <w:t>1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корреспондент, фотокорреспондент</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7300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дизайнер, редактор</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8150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3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редактор II категории</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8600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4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редактор I категории</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9050</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 xml:space="preserve">2.10. </w:t>
      </w:r>
      <w:proofErr w:type="gramStart"/>
      <w:r w:rsidRPr="00B96310">
        <w:rPr>
          <w:rFonts w:ascii="Arial" w:hAnsi="Arial" w:cs="Arial"/>
          <w:sz w:val="20"/>
          <w:szCs w:val="20"/>
        </w:rPr>
        <w:t xml:space="preserve">Размеры окладов (должностных окладов) работников общеотраслевых должностей руководителей, специалистов и служащих устанавливаются на основе отнесения занимаемых ими должностей к </w:t>
      </w:r>
      <w:hyperlink r:id="rId31" w:history="1">
        <w:r w:rsidRPr="00B96310">
          <w:rPr>
            <w:rFonts w:ascii="Arial" w:hAnsi="Arial" w:cs="Arial"/>
            <w:color w:val="0000FF"/>
            <w:sz w:val="20"/>
            <w:szCs w:val="20"/>
          </w:rPr>
          <w:t>ПКГ</w:t>
        </w:r>
      </w:hyperlink>
      <w:r w:rsidRPr="00B96310">
        <w:rPr>
          <w:rFonts w:ascii="Arial" w:hAnsi="Arial" w:cs="Arial"/>
          <w:sz w:val="20"/>
          <w:szCs w:val="20"/>
        </w:rPr>
        <w:t xml:space="preserve">, утвержденным приказом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 согласно </w:t>
      </w:r>
      <w:hyperlink w:anchor="Par252" w:history="1">
        <w:r w:rsidRPr="00B96310">
          <w:rPr>
            <w:rFonts w:ascii="Arial" w:hAnsi="Arial" w:cs="Arial"/>
            <w:color w:val="0000FF"/>
            <w:sz w:val="20"/>
            <w:szCs w:val="20"/>
          </w:rPr>
          <w:t>таблице 10</w:t>
        </w:r>
      </w:hyperlink>
      <w:r w:rsidRPr="00B96310">
        <w:rPr>
          <w:rFonts w:ascii="Arial" w:hAnsi="Arial" w:cs="Arial"/>
          <w:sz w:val="20"/>
          <w:szCs w:val="20"/>
        </w:rPr>
        <w:t xml:space="preserve"> настоящего Положения:</w:t>
      </w:r>
      <w:proofErr w:type="gramEnd"/>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18" w:name="Par252"/>
      <w:bookmarkEnd w:id="18"/>
      <w:r w:rsidRPr="00B96310">
        <w:rPr>
          <w:rFonts w:ascii="Arial" w:hAnsi="Arial" w:cs="Arial"/>
          <w:sz w:val="20"/>
          <w:szCs w:val="20"/>
        </w:rPr>
        <w:t>Таблица 10</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665"/>
        <w:gridCol w:w="3544"/>
        <w:gridCol w:w="765"/>
        <w:gridCol w:w="2098"/>
      </w:tblGrid>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Профессиональная квалификационная группа (квалификационный уровень)</w:t>
            </w:r>
          </w:p>
        </w:tc>
        <w:tc>
          <w:tcPr>
            <w:tcW w:w="4309" w:type="dxa"/>
            <w:gridSpan w:val="2"/>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Наименование должностей служащих (профессий рабочих)</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оклада (должностного оклада) (рублей)</w:t>
            </w:r>
          </w:p>
        </w:tc>
      </w:tr>
      <w:tr w:rsidR="00B96310" w:rsidRPr="00B96310">
        <w:tc>
          <w:tcPr>
            <w:tcW w:w="9072" w:type="dxa"/>
            <w:gridSpan w:val="4"/>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ПКГ "Общеотраслевые должности служащих первого уровня"</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bookmarkStart w:id="19" w:name="Par258"/>
            <w:bookmarkEnd w:id="19"/>
            <w:r w:rsidRPr="00B96310">
              <w:rPr>
                <w:rFonts w:ascii="Arial" w:hAnsi="Arial" w:cs="Arial"/>
                <w:sz w:val="20"/>
                <w:szCs w:val="20"/>
              </w:rPr>
              <w:t>1 квалификационный уровень</w:t>
            </w:r>
          </w:p>
        </w:tc>
        <w:tc>
          <w:tcPr>
            <w:tcW w:w="4309" w:type="dxa"/>
            <w:gridSpan w:val="2"/>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proofErr w:type="gramStart"/>
            <w:r w:rsidRPr="00B96310">
              <w:rPr>
                <w:rFonts w:ascii="Arial" w:hAnsi="Arial" w:cs="Arial"/>
                <w:sz w:val="20"/>
                <w:szCs w:val="20"/>
              </w:rPr>
              <w:t>агент по снабжению; архивариус; дежурный (по выдаче справок, залу, комнате отдыха, общежитию); делопроизводитель; кассир; комендант; машинистка; оператор по диспетчерскому обслуживанию лифтов; секретарь; секретарь-машинистка; учетчик; экспедитор; экспедитор по перевозке грузов, статистик</w:t>
            </w:r>
            <w:proofErr w:type="gramEnd"/>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5700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 квалификационный уровень</w:t>
            </w:r>
          </w:p>
        </w:tc>
        <w:tc>
          <w:tcPr>
            <w:tcW w:w="4309" w:type="dxa"/>
            <w:gridSpan w:val="2"/>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должности служащих </w:t>
            </w:r>
            <w:hyperlink w:anchor="Par258" w:history="1">
              <w:r w:rsidRPr="00B96310">
                <w:rPr>
                  <w:rFonts w:ascii="Arial" w:hAnsi="Arial" w:cs="Arial"/>
                  <w:color w:val="0000FF"/>
                  <w:sz w:val="20"/>
                  <w:szCs w:val="20"/>
                </w:rPr>
                <w:t>первого квалификационного уровня</w:t>
              </w:r>
            </w:hyperlink>
            <w:r w:rsidRPr="00B96310">
              <w:rPr>
                <w:rFonts w:ascii="Arial" w:hAnsi="Arial" w:cs="Arial"/>
                <w:sz w:val="20"/>
                <w:szCs w:val="20"/>
              </w:rPr>
              <w:t>, по которым может устанавливаться производное должностное наименование "старший"</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6000</w:t>
            </w:r>
          </w:p>
        </w:tc>
      </w:tr>
      <w:tr w:rsidR="00B96310" w:rsidRPr="00B96310">
        <w:tc>
          <w:tcPr>
            <w:tcW w:w="9072" w:type="dxa"/>
            <w:gridSpan w:val="4"/>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ПКГ "Общеотраслевые должности служащих второго уровня"</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bookmarkStart w:id="20" w:name="Par265"/>
            <w:bookmarkEnd w:id="20"/>
            <w:r w:rsidRPr="00B96310">
              <w:rPr>
                <w:rFonts w:ascii="Arial" w:hAnsi="Arial" w:cs="Arial"/>
                <w:sz w:val="20"/>
                <w:szCs w:val="20"/>
              </w:rPr>
              <w:t>1 квалификационный уровень</w:t>
            </w:r>
          </w:p>
        </w:tc>
        <w:tc>
          <w:tcPr>
            <w:tcW w:w="4309" w:type="dxa"/>
            <w:gridSpan w:val="2"/>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администратор; диспетчер; инспектор по кадрам; оператор диспетчерской движения и погрузочно-разгрузочных работ; оператор диспетчерской службы; секретарь руководителя; техники всех наименований</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6600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 квалификационный уровень</w:t>
            </w:r>
          </w:p>
        </w:tc>
        <w:tc>
          <w:tcPr>
            <w:tcW w:w="4309" w:type="dxa"/>
            <w:gridSpan w:val="2"/>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заведующий архивом; заведующий бюро пропусков; заведующий камерой хранения; заведующий канцелярией; заведующий копировально-множительным бюро; заведующий складом; заведующий фотолабораторией; заведующий хозяйством;</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должности служащих </w:t>
            </w:r>
            <w:hyperlink w:anchor="Par265" w:history="1">
              <w:r w:rsidRPr="00B96310">
                <w:rPr>
                  <w:rFonts w:ascii="Arial" w:hAnsi="Arial" w:cs="Arial"/>
                  <w:color w:val="0000FF"/>
                  <w:sz w:val="20"/>
                  <w:szCs w:val="20"/>
                </w:rPr>
                <w:t>первого квалификационного уровня</w:t>
              </w:r>
            </w:hyperlink>
            <w:r w:rsidRPr="00B96310">
              <w:rPr>
                <w:rFonts w:ascii="Arial" w:hAnsi="Arial" w:cs="Arial"/>
                <w:sz w:val="20"/>
                <w:szCs w:val="20"/>
              </w:rPr>
              <w:t xml:space="preserve">, по которым </w:t>
            </w:r>
            <w:r w:rsidRPr="00B96310">
              <w:rPr>
                <w:rFonts w:ascii="Arial" w:hAnsi="Arial" w:cs="Arial"/>
                <w:sz w:val="20"/>
                <w:szCs w:val="20"/>
              </w:rPr>
              <w:lastRenderedPageBreak/>
              <w:t>устанавливается производное должностное наименование "старший";</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должности служащих </w:t>
            </w:r>
            <w:hyperlink w:anchor="Par265" w:history="1">
              <w:r w:rsidRPr="00B96310">
                <w:rPr>
                  <w:rFonts w:ascii="Arial" w:hAnsi="Arial" w:cs="Arial"/>
                  <w:color w:val="0000FF"/>
                  <w:sz w:val="20"/>
                  <w:szCs w:val="20"/>
                </w:rPr>
                <w:t>первого квалификационного уровня</w:t>
              </w:r>
            </w:hyperlink>
            <w:r w:rsidRPr="00B96310">
              <w:rPr>
                <w:rFonts w:ascii="Arial" w:hAnsi="Arial" w:cs="Arial"/>
                <w:sz w:val="20"/>
                <w:szCs w:val="20"/>
              </w:rPr>
              <w:t xml:space="preserve">, по которым может устанавливаться вторая </w:t>
            </w:r>
            <w:proofErr w:type="spellStart"/>
            <w:r w:rsidRPr="00B96310">
              <w:rPr>
                <w:rFonts w:ascii="Arial" w:hAnsi="Arial" w:cs="Arial"/>
                <w:sz w:val="20"/>
                <w:szCs w:val="20"/>
              </w:rPr>
              <w:t>внутридолжностная</w:t>
            </w:r>
            <w:proofErr w:type="spellEnd"/>
            <w:r w:rsidRPr="00B96310">
              <w:rPr>
                <w:rFonts w:ascii="Arial" w:hAnsi="Arial" w:cs="Arial"/>
                <w:sz w:val="20"/>
                <w:szCs w:val="20"/>
              </w:rPr>
              <w:t xml:space="preserve"> категория</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lastRenderedPageBreak/>
              <w:t>7000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lastRenderedPageBreak/>
              <w:t>3 квалификационный уровень</w:t>
            </w:r>
          </w:p>
        </w:tc>
        <w:tc>
          <w:tcPr>
            <w:tcW w:w="4309" w:type="dxa"/>
            <w:gridSpan w:val="2"/>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заведующий жилым корпусом пансионата; 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должности служащих </w:t>
            </w:r>
            <w:hyperlink w:anchor="Par265" w:history="1">
              <w:r w:rsidRPr="00B96310">
                <w:rPr>
                  <w:rFonts w:ascii="Arial" w:hAnsi="Arial" w:cs="Arial"/>
                  <w:color w:val="0000FF"/>
                  <w:sz w:val="20"/>
                  <w:szCs w:val="20"/>
                </w:rPr>
                <w:t>первого квалификационного уровня</w:t>
              </w:r>
            </w:hyperlink>
            <w:r w:rsidRPr="00B96310">
              <w:rPr>
                <w:rFonts w:ascii="Arial" w:hAnsi="Arial" w:cs="Arial"/>
                <w:sz w:val="20"/>
                <w:szCs w:val="20"/>
              </w:rPr>
              <w:t xml:space="preserve">, по которым может устанавливаться первая </w:t>
            </w:r>
            <w:proofErr w:type="spellStart"/>
            <w:r w:rsidRPr="00B96310">
              <w:rPr>
                <w:rFonts w:ascii="Arial" w:hAnsi="Arial" w:cs="Arial"/>
                <w:sz w:val="20"/>
                <w:szCs w:val="20"/>
              </w:rPr>
              <w:t>внутридолжностная</w:t>
            </w:r>
            <w:proofErr w:type="spellEnd"/>
            <w:r w:rsidRPr="00B96310">
              <w:rPr>
                <w:rFonts w:ascii="Arial" w:hAnsi="Arial" w:cs="Arial"/>
                <w:sz w:val="20"/>
                <w:szCs w:val="20"/>
              </w:rPr>
              <w:t xml:space="preserve"> категория</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7300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4 квалификационный уровень</w:t>
            </w:r>
          </w:p>
        </w:tc>
        <w:tc>
          <w:tcPr>
            <w:tcW w:w="4309" w:type="dxa"/>
            <w:gridSpan w:val="2"/>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заведующий виварием; мастер участка (включая старшего); механик;</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должности служащих </w:t>
            </w:r>
            <w:hyperlink w:anchor="Par265" w:history="1">
              <w:r w:rsidRPr="00B96310">
                <w:rPr>
                  <w:rFonts w:ascii="Arial" w:hAnsi="Arial" w:cs="Arial"/>
                  <w:color w:val="0000FF"/>
                  <w:sz w:val="20"/>
                  <w:szCs w:val="20"/>
                </w:rPr>
                <w:t>первого квалификационного уровня</w:t>
              </w:r>
            </w:hyperlink>
            <w:r w:rsidRPr="00B96310">
              <w:rPr>
                <w:rFonts w:ascii="Arial" w:hAnsi="Arial" w:cs="Arial"/>
                <w:sz w:val="20"/>
                <w:szCs w:val="20"/>
              </w:rPr>
              <w:t>, по которым может устанавливаться производное должностное наименование "ведущий"</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7900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5 квалификационный уровень</w:t>
            </w:r>
          </w:p>
        </w:tc>
        <w:tc>
          <w:tcPr>
            <w:tcW w:w="4309" w:type="dxa"/>
            <w:gridSpan w:val="2"/>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начальник гаража; начальник (заведующий) мастерской; начальник цеха (участка)</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10200</w:t>
            </w:r>
          </w:p>
        </w:tc>
      </w:tr>
      <w:tr w:rsidR="00B96310" w:rsidRPr="00B96310">
        <w:tc>
          <w:tcPr>
            <w:tcW w:w="9072" w:type="dxa"/>
            <w:gridSpan w:val="4"/>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ПКГ "Общеотраслевые должности служащих третьего уровня"</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bookmarkStart w:id="21" w:name="Par285"/>
            <w:bookmarkEnd w:id="21"/>
            <w:r w:rsidRPr="00B96310">
              <w:rPr>
                <w:rFonts w:ascii="Arial" w:hAnsi="Arial" w:cs="Arial"/>
                <w:sz w:val="20"/>
                <w:szCs w:val="20"/>
              </w:rPr>
              <w:t>1 квалификационный уровень</w:t>
            </w:r>
          </w:p>
        </w:tc>
        <w:tc>
          <w:tcPr>
            <w:tcW w:w="4309" w:type="dxa"/>
            <w:gridSpan w:val="2"/>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proofErr w:type="spellStart"/>
            <w:r w:rsidRPr="00B96310">
              <w:rPr>
                <w:rFonts w:ascii="Arial" w:hAnsi="Arial" w:cs="Arial"/>
                <w:sz w:val="20"/>
                <w:szCs w:val="20"/>
              </w:rPr>
              <w:t>документовед</w:t>
            </w:r>
            <w:proofErr w:type="spellEnd"/>
            <w:r w:rsidRPr="00B96310">
              <w:rPr>
                <w:rFonts w:ascii="Arial" w:hAnsi="Arial" w:cs="Arial"/>
                <w:sz w:val="20"/>
                <w:szCs w:val="20"/>
              </w:rPr>
              <w:t xml:space="preserve">; менеджер; менеджер по персоналу; менеджер по рекламе; менеджер по связям с общественностью; переводчик; специалист по кадрам; специалист по маркетингу; специалист по связям с общественностью; бухгалтер; бухгалтер-ревизор; инженер; инженер по метрологии; инженер по надзору за строительством; инженер по нормированию труда; инженер по организации и нормированию труда; инженер по организации труда; </w:t>
            </w:r>
            <w:proofErr w:type="gramStart"/>
            <w:r w:rsidRPr="00B96310">
              <w:rPr>
                <w:rFonts w:ascii="Arial" w:hAnsi="Arial" w:cs="Arial"/>
                <w:sz w:val="20"/>
                <w:szCs w:val="20"/>
              </w:rPr>
              <w:t xml:space="preserve">инженер по наладке и испытаниям; инженер по научно-технической информации; инженер по охране окружающей среды (эколог); инженер по ремонту; инженер по стандартизации; инженер-программист (программист); </w:t>
            </w:r>
            <w:proofErr w:type="spellStart"/>
            <w:r w:rsidRPr="00B96310">
              <w:rPr>
                <w:rFonts w:ascii="Arial" w:hAnsi="Arial" w:cs="Arial"/>
                <w:sz w:val="20"/>
                <w:szCs w:val="20"/>
              </w:rPr>
              <w:t>инженер-электроник</w:t>
            </w:r>
            <w:proofErr w:type="spellEnd"/>
            <w:r w:rsidRPr="00B96310">
              <w:rPr>
                <w:rFonts w:ascii="Arial" w:hAnsi="Arial" w:cs="Arial"/>
                <w:sz w:val="20"/>
                <w:szCs w:val="20"/>
              </w:rPr>
              <w:t xml:space="preserve"> (электроник); инженер-энергетик (энергетик); психолог; социолог; специалист по защите информации; экономист всех наименований; юрисконсульт</w:t>
            </w:r>
            <w:proofErr w:type="gramEnd"/>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7900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 квалификационный уровень</w:t>
            </w:r>
          </w:p>
        </w:tc>
        <w:tc>
          <w:tcPr>
            <w:tcW w:w="4309" w:type="dxa"/>
            <w:gridSpan w:val="2"/>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должности служащих </w:t>
            </w:r>
            <w:hyperlink w:anchor="Par285" w:history="1">
              <w:r w:rsidRPr="00B96310">
                <w:rPr>
                  <w:rFonts w:ascii="Arial" w:hAnsi="Arial" w:cs="Arial"/>
                  <w:color w:val="0000FF"/>
                  <w:sz w:val="20"/>
                  <w:szCs w:val="20"/>
                </w:rPr>
                <w:t>первого квалификационного уровня</w:t>
              </w:r>
            </w:hyperlink>
            <w:r w:rsidRPr="00B96310">
              <w:rPr>
                <w:rFonts w:ascii="Arial" w:hAnsi="Arial" w:cs="Arial"/>
                <w:sz w:val="20"/>
                <w:szCs w:val="20"/>
              </w:rPr>
              <w:t xml:space="preserve">, по которым может устанавливаться вторая </w:t>
            </w:r>
            <w:proofErr w:type="spellStart"/>
            <w:r w:rsidRPr="00B96310">
              <w:rPr>
                <w:rFonts w:ascii="Arial" w:hAnsi="Arial" w:cs="Arial"/>
                <w:sz w:val="20"/>
                <w:szCs w:val="20"/>
              </w:rPr>
              <w:t>внутридолжностная</w:t>
            </w:r>
            <w:proofErr w:type="spellEnd"/>
            <w:r w:rsidRPr="00B96310">
              <w:rPr>
                <w:rFonts w:ascii="Arial" w:hAnsi="Arial" w:cs="Arial"/>
                <w:sz w:val="20"/>
                <w:szCs w:val="20"/>
              </w:rPr>
              <w:t xml:space="preserve"> категория</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8500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3 квалификационный уровень</w:t>
            </w:r>
          </w:p>
        </w:tc>
        <w:tc>
          <w:tcPr>
            <w:tcW w:w="4309" w:type="dxa"/>
            <w:gridSpan w:val="2"/>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должности служащих </w:t>
            </w:r>
            <w:hyperlink w:anchor="Par285" w:history="1">
              <w:r w:rsidRPr="00B96310">
                <w:rPr>
                  <w:rFonts w:ascii="Arial" w:hAnsi="Arial" w:cs="Arial"/>
                  <w:color w:val="0000FF"/>
                  <w:sz w:val="20"/>
                  <w:szCs w:val="20"/>
                </w:rPr>
                <w:t>первого квалификационного уровня</w:t>
              </w:r>
            </w:hyperlink>
            <w:r w:rsidRPr="00B96310">
              <w:rPr>
                <w:rFonts w:ascii="Arial" w:hAnsi="Arial" w:cs="Arial"/>
                <w:sz w:val="20"/>
                <w:szCs w:val="20"/>
              </w:rPr>
              <w:t xml:space="preserve">, по которым </w:t>
            </w:r>
            <w:r w:rsidRPr="00B96310">
              <w:rPr>
                <w:rFonts w:ascii="Arial" w:hAnsi="Arial" w:cs="Arial"/>
                <w:sz w:val="20"/>
                <w:szCs w:val="20"/>
              </w:rPr>
              <w:lastRenderedPageBreak/>
              <w:t xml:space="preserve">может устанавливаться первая </w:t>
            </w:r>
            <w:proofErr w:type="spellStart"/>
            <w:r w:rsidRPr="00B96310">
              <w:rPr>
                <w:rFonts w:ascii="Arial" w:hAnsi="Arial" w:cs="Arial"/>
                <w:sz w:val="20"/>
                <w:szCs w:val="20"/>
              </w:rPr>
              <w:t>внутридолжностная</w:t>
            </w:r>
            <w:proofErr w:type="spellEnd"/>
            <w:r w:rsidRPr="00B96310">
              <w:rPr>
                <w:rFonts w:ascii="Arial" w:hAnsi="Arial" w:cs="Arial"/>
                <w:sz w:val="20"/>
                <w:szCs w:val="20"/>
              </w:rPr>
              <w:t xml:space="preserve"> категория</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lastRenderedPageBreak/>
              <w:t>9100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lastRenderedPageBreak/>
              <w:t>4 квалификационный уровень</w:t>
            </w:r>
          </w:p>
        </w:tc>
        <w:tc>
          <w:tcPr>
            <w:tcW w:w="4309" w:type="dxa"/>
            <w:gridSpan w:val="2"/>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должности служащих </w:t>
            </w:r>
            <w:hyperlink w:anchor="Par285" w:history="1">
              <w:r w:rsidRPr="00B96310">
                <w:rPr>
                  <w:rFonts w:ascii="Arial" w:hAnsi="Arial" w:cs="Arial"/>
                  <w:color w:val="0000FF"/>
                  <w:sz w:val="20"/>
                  <w:szCs w:val="20"/>
                </w:rPr>
                <w:t>первого квалификационного уровня</w:t>
              </w:r>
            </w:hyperlink>
            <w:r w:rsidRPr="00B96310">
              <w:rPr>
                <w:rFonts w:ascii="Arial" w:hAnsi="Arial" w:cs="Arial"/>
                <w:sz w:val="20"/>
                <w:szCs w:val="20"/>
              </w:rPr>
              <w:t>, по которым может устанавливаться производное должностное наименование "ведущий"</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9550</w:t>
            </w:r>
          </w:p>
        </w:tc>
      </w:tr>
      <w:tr w:rsidR="00B96310" w:rsidRPr="00B96310">
        <w:tc>
          <w:tcPr>
            <w:tcW w:w="9072" w:type="dxa"/>
            <w:gridSpan w:val="4"/>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ПКГ "Общеотраслевые должности служащих четвертого уровня"</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Профессиональная квалификационная группа (квалификационный уровень)</w:t>
            </w:r>
          </w:p>
        </w:tc>
        <w:tc>
          <w:tcPr>
            <w:tcW w:w="354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Наименование должностей служащих (профессий рабочих)</w:t>
            </w:r>
          </w:p>
        </w:tc>
        <w:tc>
          <w:tcPr>
            <w:tcW w:w="7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Группа по оплате труда руководителей</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оклада (должностного оклада) (рублей)</w:t>
            </w:r>
          </w:p>
        </w:tc>
      </w:tr>
      <w:tr w:rsidR="00B96310" w:rsidRPr="00B96310">
        <w:tc>
          <w:tcPr>
            <w:tcW w:w="2665" w:type="dxa"/>
            <w:vMerge w:val="restart"/>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 квалификационный уровень</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начальник отдела автоматизированной системы управления производством; начальник отдела кадров (спецотдела и др.); начальник отдела маркетинга; начальник отдела материально-технического снабжения; начальник отдела охраны окружающей среды; начальник отдела подготовки кадров; начальник отдела по связям с общественностью; начальник отдела социального развития; начальник отдела информации; начальник отдела организации и оплаты труда; начальник отдела стандартизации; начальник планово-экономического отдела; начальник технического отдела; начальник финансового отдела; начальник юридического отдела</w:t>
            </w:r>
          </w:p>
        </w:tc>
        <w:tc>
          <w:tcPr>
            <w:tcW w:w="7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5</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11300</w:t>
            </w:r>
          </w:p>
        </w:tc>
      </w:tr>
      <w:tr w:rsidR="00B96310" w:rsidRPr="00B96310">
        <w:tc>
          <w:tcPr>
            <w:tcW w:w="2665"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3544"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4</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11920</w:t>
            </w:r>
          </w:p>
        </w:tc>
      </w:tr>
      <w:tr w:rsidR="00B96310" w:rsidRPr="00B96310">
        <w:tc>
          <w:tcPr>
            <w:tcW w:w="2665"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3544"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3</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12600</w:t>
            </w:r>
          </w:p>
        </w:tc>
      </w:tr>
      <w:tr w:rsidR="00B96310" w:rsidRPr="00B96310">
        <w:tc>
          <w:tcPr>
            <w:tcW w:w="2665"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3544"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2</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13150</w:t>
            </w:r>
          </w:p>
        </w:tc>
      </w:tr>
      <w:tr w:rsidR="00B96310" w:rsidRPr="00B96310">
        <w:tc>
          <w:tcPr>
            <w:tcW w:w="2665"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3544"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1</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13750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 квалификационный уровень</w:t>
            </w:r>
          </w:p>
        </w:tc>
        <w:tc>
          <w:tcPr>
            <w:tcW w:w="4309" w:type="dxa"/>
            <w:gridSpan w:val="2"/>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главный (диспетчер, метролог, механик, специалист по защите информации, технолог, энергетик)</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13750</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 xml:space="preserve">2.11. Размеры окладов (должностных окладов) работников общеотраслевых профессий рабочих устанавливаются на основе отнесения занимаемых ими должностей к </w:t>
      </w:r>
      <w:hyperlink r:id="rId32" w:history="1">
        <w:r w:rsidRPr="00B96310">
          <w:rPr>
            <w:rFonts w:ascii="Arial" w:hAnsi="Arial" w:cs="Arial"/>
            <w:color w:val="0000FF"/>
            <w:sz w:val="20"/>
            <w:szCs w:val="20"/>
          </w:rPr>
          <w:t>ПКГ</w:t>
        </w:r>
      </w:hyperlink>
      <w:r w:rsidRPr="00B96310">
        <w:rPr>
          <w:rFonts w:ascii="Arial" w:hAnsi="Arial" w:cs="Arial"/>
          <w:sz w:val="20"/>
          <w:szCs w:val="20"/>
        </w:rPr>
        <w:t xml:space="preserve">, утвержденным приказом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согласно </w:t>
      </w:r>
      <w:hyperlink w:anchor="Par320" w:history="1">
        <w:r w:rsidRPr="00B96310">
          <w:rPr>
            <w:rFonts w:ascii="Arial" w:hAnsi="Arial" w:cs="Arial"/>
            <w:color w:val="0000FF"/>
            <w:sz w:val="20"/>
            <w:szCs w:val="20"/>
          </w:rPr>
          <w:t>таблице 11</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22" w:name="Par320"/>
      <w:bookmarkEnd w:id="22"/>
      <w:r w:rsidRPr="00B96310">
        <w:rPr>
          <w:rFonts w:ascii="Arial" w:hAnsi="Arial" w:cs="Arial"/>
          <w:sz w:val="20"/>
          <w:szCs w:val="20"/>
        </w:rPr>
        <w:t>Таблица 11</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665"/>
        <w:gridCol w:w="4309"/>
        <w:gridCol w:w="2098"/>
      </w:tblGrid>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Профессиональная квалификационная группа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Наименование должностей служащих (профессий рабочих)</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оклада (должностного оклада) (рублей)</w:t>
            </w:r>
          </w:p>
        </w:tc>
      </w:tr>
      <w:tr w:rsidR="00B96310" w:rsidRPr="00B96310">
        <w:tc>
          <w:tcPr>
            <w:tcW w:w="9072" w:type="dxa"/>
            <w:gridSpan w:val="3"/>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ПКГ "Общеотраслевые профессии рабочих первого уровня"</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bookmarkStart w:id="23" w:name="Par326"/>
            <w:bookmarkEnd w:id="23"/>
            <w:r w:rsidRPr="00B96310">
              <w:rPr>
                <w:rFonts w:ascii="Arial" w:hAnsi="Arial" w:cs="Arial"/>
                <w:sz w:val="20"/>
                <w:szCs w:val="20"/>
              </w:rPr>
              <w:lastRenderedPageBreak/>
              <w:t>1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proofErr w:type="gramStart"/>
            <w:r w:rsidRPr="00B96310">
              <w:rPr>
                <w:rFonts w:ascii="Arial" w:hAnsi="Arial" w:cs="Arial"/>
                <w:sz w:val="20"/>
                <w:szCs w:val="20"/>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w:t>
            </w:r>
            <w:hyperlink r:id="rId33" w:history="1">
              <w:r w:rsidRPr="00B96310">
                <w:rPr>
                  <w:rFonts w:ascii="Arial" w:hAnsi="Arial" w:cs="Arial"/>
                  <w:color w:val="0000FF"/>
                  <w:sz w:val="20"/>
                  <w:szCs w:val="20"/>
                </w:rPr>
                <w:t>справочником</w:t>
              </w:r>
            </w:hyperlink>
            <w:r w:rsidRPr="00B96310">
              <w:rPr>
                <w:rFonts w:ascii="Arial" w:hAnsi="Arial" w:cs="Arial"/>
                <w:sz w:val="20"/>
                <w:szCs w:val="20"/>
              </w:rPr>
              <w:t xml:space="preserve"> работ и профессий рабочих; водитель транспортно-уборочной машины; гардеробщик; горничная; грузчик; дворник; дезинфектор; истопник; кастелянша; киоскер; кладовщик; комплектовщик товаров; курьер; лифтер; машинист ритуального оборудования; няня; оператор аппаратов микрофильмирования и копирования; оператор копировальных и множительных машин;</w:t>
            </w:r>
            <w:proofErr w:type="gramEnd"/>
            <w:r w:rsidRPr="00B96310">
              <w:rPr>
                <w:rFonts w:ascii="Arial" w:hAnsi="Arial" w:cs="Arial"/>
                <w:sz w:val="20"/>
                <w:szCs w:val="20"/>
              </w:rPr>
              <w:t xml:space="preserve"> </w:t>
            </w:r>
            <w:proofErr w:type="gramStart"/>
            <w:r w:rsidRPr="00B96310">
              <w:rPr>
                <w:rFonts w:ascii="Arial" w:hAnsi="Arial" w:cs="Arial"/>
                <w:sz w:val="20"/>
                <w:szCs w:val="20"/>
              </w:rPr>
              <w:t xml:space="preserve">парикмахер; переплетчик документов; полотер; приемщик золота стоматологических учреждений (подразделений); рабочий по уходу за животными; садовник; сторож (вахтер); уборщик производственных помещений; уборщик служебных помещений; уборщик территорий; </w:t>
            </w:r>
            <w:proofErr w:type="spellStart"/>
            <w:r w:rsidRPr="00B96310">
              <w:rPr>
                <w:rFonts w:ascii="Arial" w:hAnsi="Arial" w:cs="Arial"/>
                <w:sz w:val="20"/>
                <w:szCs w:val="20"/>
              </w:rPr>
              <w:t>фотооператор</w:t>
            </w:r>
            <w:proofErr w:type="spellEnd"/>
            <w:proofErr w:type="gramEnd"/>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5700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профессии рабочих, отнесенные к </w:t>
            </w:r>
            <w:hyperlink w:anchor="Par326" w:history="1">
              <w:r w:rsidRPr="00B96310">
                <w:rPr>
                  <w:rFonts w:ascii="Arial" w:hAnsi="Arial" w:cs="Arial"/>
                  <w:color w:val="0000FF"/>
                  <w:sz w:val="20"/>
                  <w:szCs w:val="20"/>
                </w:rPr>
                <w:t>первому квалификационному уровню</w:t>
              </w:r>
            </w:hyperlink>
            <w:r w:rsidRPr="00B96310">
              <w:rPr>
                <w:rFonts w:ascii="Arial" w:hAnsi="Arial" w:cs="Arial"/>
                <w:sz w:val="20"/>
                <w:szCs w:val="20"/>
              </w:rPr>
              <w:t>, при выполнении работ по профессии с производным наименованием "старший" (старший по смене)</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6180</w:t>
            </w:r>
          </w:p>
        </w:tc>
      </w:tr>
      <w:tr w:rsidR="00B96310" w:rsidRPr="00B96310">
        <w:tc>
          <w:tcPr>
            <w:tcW w:w="9072" w:type="dxa"/>
            <w:gridSpan w:val="3"/>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ПКГ "Общеотраслевые профессии рабочих второго уровня"</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bookmarkStart w:id="24" w:name="Par333"/>
            <w:bookmarkEnd w:id="24"/>
            <w:r w:rsidRPr="00B96310">
              <w:rPr>
                <w:rFonts w:ascii="Arial" w:hAnsi="Arial" w:cs="Arial"/>
                <w:sz w:val="20"/>
                <w:szCs w:val="20"/>
              </w:rPr>
              <w:t>1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w:t>
            </w:r>
            <w:hyperlink r:id="rId34" w:history="1">
              <w:r w:rsidRPr="00B96310">
                <w:rPr>
                  <w:rFonts w:ascii="Arial" w:hAnsi="Arial" w:cs="Arial"/>
                  <w:color w:val="0000FF"/>
                  <w:sz w:val="20"/>
                  <w:szCs w:val="20"/>
                </w:rPr>
                <w:t>справочником</w:t>
              </w:r>
            </w:hyperlink>
            <w:r w:rsidRPr="00B96310">
              <w:rPr>
                <w:rFonts w:ascii="Arial" w:hAnsi="Arial" w:cs="Arial"/>
                <w:sz w:val="20"/>
                <w:szCs w:val="20"/>
              </w:rPr>
              <w:t xml:space="preserve"> работ и профессий рабочих; водитель автомобиля; контролер технического состояния автомототранспортных средств; оператор электронно-вычислительных и вычислительных машин</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6670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наименования профессий рабочих, по которым предусмотрено присвоение 6 и 7 квалификационных разрядов в соответствии с Единым тарифно-квалификационным </w:t>
            </w:r>
            <w:hyperlink r:id="rId35" w:history="1">
              <w:r w:rsidRPr="00B96310">
                <w:rPr>
                  <w:rFonts w:ascii="Arial" w:hAnsi="Arial" w:cs="Arial"/>
                  <w:color w:val="0000FF"/>
                  <w:sz w:val="20"/>
                  <w:szCs w:val="20"/>
                </w:rPr>
                <w:t>справочником</w:t>
              </w:r>
            </w:hyperlink>
            <w:r w:rsidRPr="00B96310">
              <w:rPr>
                <w:rFonts w:ascii="Arial" w:hAnsi="Arial" w:cs="Arial"/>
                <w:sz w:val="20"/>
                <w:szCs w:val="20"/>
              </w:rPr>
              <w:t xml:space="preserve"> работ и профессий рабочих</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7150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bookmarkStart w:id="25" w:name="Par339"/>
            <w:bookmarkEnd w:id="25"/>
            <w:r w:rsidRPr="00B96310">
              <w:rPr>
                <w:rFonts w:ascii="Arial" w:hAnsi="Arial" w:cs="Arial"/>
                <w:sz w:val="20"/>
                <w:szCs w:val="20"/>
              </w:rPr>
              <w:t>3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наименования профессий рабочих, по которым предусмотрено присвоение 8 квалификационного разряда в соответствии с Единым тарифно-квалификационным </w:t>
            </w:r>
            <w:hyperlink r:id="rId36" w:history="1">
              <w:r w:rsidRPr="00B96310">
                <w:rPr>
                  <w:rFonts w:ascii="Arial" w:hAnsi="Arial" w:cs="Arial"/>
                  <w:color w:val="0000FF"/>
                  <w:sz w:val="20"/>
                  <w:szCs w:val="20"/>
                </w:rPr>
                <w:t>справочником</w:t>
              </w:r>
            </w:hyperlink>
            <w:r w:rsidRPr="00B96310">
              <w:rPr>
                <w:rFonts w:ascii="Arial" w:hAnsi="Arial" w:cs="Arial"/>
                <w:sz w:val="20"/>
                <w:szCs w:val="20"/>
              </w:rPr>
              <w:t xml:space="preserve"> работ и профессий рабочих</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7500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bookmarkStart w:id="26" w:name="Par342"/>
            <w:bookmarkEnd w:id="26"/>
            <w:r w:rsidRPr="00B96310">
              <w:rPr>
                <w:rFonts w:ascii="Arial" w:hAnsi="Arial" w:cs="Arial"/>
                <w:sz w:val="20"/>
                <w:szCs w:val="20"/>
              </w:rPr>
              <w:t>4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proofErr w:type="gramStart"/>
            <w:r w:rsidRPr="00B96310">
              <w:rPr>
                <w:rFonts w:ascii="Arial" w:hAnsi="Arial" w:cs="Arial"/>
                <w:sz w:val="20"/>
                <w:szCs w:val="20"/>
              </w:rPr>
              <w:t xml:space="preserve">наименования профессий рабочих, предусмотренных </w:t>
            </w:r>
            <w:hyperlink w:anchor="Par333" w:history="1">
              <w:r w:rsidRPr="00B96310">
                <w:rPr>
                  <w:rFonts w:ascii="Arial" w:hAnsi="Arial" w:cs="Arial"/>
                  <w:color w:val="0000FF"/>
                  <w:sz w:val="20"/>
                  <w:szCs w:val="20"/>
                </w:rPr>
                <w:t>1</w:t>
              </w:r>
            </w:hyperlink>
            <w:r w:rsidRPr="00B96310">
              <w:rPr>
                <w:rFonts w:ascii="Arial" w:hAnsi="Arial" w:cs="Arial"/>
                <w:sz w:val="20"/>
                <w:szCs w:val="20"/>
              </w:rPr>
              <w:t xml:space="preserve"> - </w:t>
            </w:r>
            <w:hyperlink w:anchor="Par339" w:history="1">
              <w:r w:rsidRPr="00B96310">
                <w:rPr>
                  <w:rFonts w:ascii="Arial" w:hAnsi="Arial" w:cs="Arial"/>
                  <w:color w:val="0000FF"/>
                  <w:sz w:val="20"/>
                  <w:szCs w:val="20"/>
                </w:rPr>
                <w:t>3 квалификационными уровнями</w:t>
              </w:r>
            </w:hyperlink>
            <w:r w:rsidRPr="00B96310">
              <w:rPr>
                <w:rFonts w:ascii="Arial" w:hAnsi="Arial" w:cs="Arial"/>
                <w:sz w:val="20"/>
                <w:szCs w:val="20"/>
              </w:rPr>
              <w:t xml:space="preserve"> настоящей ПКГ, выполняющих важные (особо важные) и ответственные работы (особо ответственные работы): </w:t>
            </w:r>
            <w:r w:rsidRPr="00B96310">
              <w:rPr>
                <w:rFonts w:ascii="Arial" w:hAnsi="Arial" w:cs="Arial"/>
                <w:sz w:val="20"/>
                <w:szCs w:val="20"/>
              </w:rPr>
              <w:lastRenderedPageBreak/>
              <w:t xml:space="preserve">аппаратчик </w:t>
            </w:r>
            <w:proofErr w:type="spellStart"/>
            <w:r w:rsidRPr="00B96310">
              <w:rPr>
                <w:rFonts w:ascii="Arial" w:hAnsi="Arial" w:cs="Arial"/>
                <w:sz w:val="20"/>
                <w:szCs w:val="20"/>
              </w:rPr>
              <w:t>воздухоразделения</w:t>
            </w:r>
            <w:proofErr w:type="spellEnd"/>
            <w:r w:rsidRPr="00B96310">
              <w:rPr>
                <w:rFonts w:ascii="Arial" w:hAnsi="Arial" w:cs="Arial"/>
                <w:sz w:val="20"/>
                <w:szCs w:val="20"/>
              </w:rPr>
              <w:t>, водитель автомобиля санитарной авиации, водитель автобуса, водитель санитарного автомобиля; водитель автомобиля скорой медицинской помощи; аппаратчик гидролиза; аппаратчик дегидрирования; аппаратчик экстрагирования; газосварщик; машинист холодильных установок; оптик медицинский; рабочие-станочники (токари, фрезеровщики, шлифовщик и др.);</w:t>
            </w:r>
            <w:proofErr w:type="gramEnd"/>
            <w:r w:rsidRPr="00B96310">
              <w:rPr>
                <w:rFonts w:ascii="Arial" w:hAnsi="Arial" w:cs="Arial"/>
                <w:sz w:val="20"/>
                <w:szCs w:val="20"/>
              </w:rPr>
              <w:t xml:space="preserve"> </w:t>
            </w:r>
            <w:proofErr w:type="gramStart"/>
            <w:r w:rsidRPr="00B96310">
              <w:rPr>
                <w:rFonts w:ascii="Arial" w:hAnsi="Arial" w:cs="Arial"/>
                <w:sz w:val="20"/>
                <w:szCs w:val="20"/>
              </w:rPr>
              <w:t xml:space="preserve">слесарь по контрольно-измерительным приборам и автоматике; слесарь по ремонту автомобилей; слесарь по ремонту и обслуживанию систем вентиляции и кондиционирования; слесарь по ремонту оборудования тепловых сетей; слесарь по эксплуатации и ремонту газового оборудования; слесарь-ремонтник; слесарь-сантехник; слесарь-электромонтажник; столяр строительный (столяр); </w:t>
            </w:r>
            <w:proofErr w:type="spellStart"/>
            <w:r w:rsidRPr="00B96310">
              <w:rPr>
                <w:rFonts w:ascii="Arial" w:hAnsi="Arial" w:cs="Arial"/>
                <w:sz w:val="20"/>
                <w:szCs w:val="20"/>
              </w:rPr>
              <w:t>электрогазосварщик</w:t>
            </w:r>
            <w:proofErr w:type="spellEnd"/>
            <w:r w:rsidRPr="00B96310">
              <w:rPr>
                <w:rFonts w:ascii="Arial" w:hAnsi="Arial" w:cs="Arial"/>
                <w:sz w:val="20"/>
                <w:szCs w:val="20"/>
              </w:rPr>
              <w:t>; электромеханик по лифтам; электромеханик по ремонту и обслуживанию медицинского оборудования; электромеханик по ремонту и обслуживанию электронной медицинской аппаратуры;</w:t>
            </w:r>
            <w:proofErr w:type="gramEnd"/>
            <w:r w:rsidRPr="00B96310">
              <w:rPr>
                <w:rFonts w:ascii="Arial" w:hAnsi="Arial" w:cs="Arial"/>
                <w:sz w:val="20"/>
                <w:szCs w:val="20"/>
              </w:rPr>
              <w:t xml:space="preserve"> электромонтер по ремонту и обслуживанию электрооборудования; электромонтер по ремонту и обслуживанию аппаратуры и устройств</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lastRenderedPageBreak/>
              <w:t>8000</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 xml:space="preserve">К высококвалифицированным рабочим относятся рабочие, имеющие 6 и более разряд согласно Единому тарифно-квалификационному </w:t>
      </w:r>
      <w:hyperlink r:id="rId37" w:history="1">
        <w:r w:rsidRPr="00B96310">
          <w:rPr>
            <w:rFonts w:ascii="Arial" w:hAnsi="Arial" w:cs="Arial"/>
            <w:color w:val="0000FF"/>
            <w:sz w:val="20"/>
            <w:szCs w:val="20"/>
          </w:rPr>
          <w:t>справочнику</w:t>
        </w:r>
      </w:hyperlink>
      <w:r w:rsidRPr="00B96310">
        <w:rPr>
          <w:rFonts w:ascii="Arial" w:hAnsi="Arial" w:cs="Arial"/>
          <w:sz w:val="20"/>
          <w:szCs w:val="20"/>
        </w:rPr>
        <w:t xml:space="preserve"> работ и профессий рабочих и выполняющие работы, предусмотренные этим разрядом, или более высокой сложности.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Оклад (должностной оклад) </w:t>
      </w:r>
      <w:hyperlink w:anchor="Par342" w:history="1">
        <w:r w:rsidRPr="00B96310">
          <w:rPr>
            <w:rFonts w:ascii="Arial" w:hAnsi="Arial" w:cs="Arial"/>
            <w:color w:val="0000FF"/>
            <w:sz w:val="20"/>
            <w:szCs w:val="20"/>
          </w:rPr>
          <w:t>4 квалификационного уровня</w:t>
        </w:r>
      </w:hyperlink>
      <w:r w:rsidRPr="00B96310">
        <w:rPr>
          <w:rFonts w:ascii="Arial" w:hAnsi="Arial" w:cs="Arial"/>
          <w:sz w:val="20"/>
          <w:szCs w:val="20"/>
        </w:rPr>
        <w:t xml:space="preserve"> ПКГ "Общеотраслевые профессии рабочих второго уровня"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Установление конкретному рабочему оклада (должностного оклада) </w:t>
      </w:r>
      <w:hyperlink w:anchor="Par342" w:history="1">
        <w:r w:rsidRPr="00B96310">
          <w:rPr>
            <w:rFonts w:ascii="Arial" w:hAnsi="Arial" w:cs="Arial"/>
            <w:color w:val="0000FF"/>
            <w:sz w:val="20"/>
            <w:szCs w:val="20"/>
          </w:rPr>
          <w:t>4 квалификационного уровня</w:t>
        </w:r>
      </w:hyperlink>
      <w:r w:rsidRPr="00B96310">
        <w:rPr>
          <w:rFonts w:ascii="Arial" w:hAnsi="Arial" w:cs="Arial"/>
          <w:sz w:val="20"/>
          <w:szCs w:val="20"/>
        </w:rPr>
        <w:t xml:space="preserve"> ПКГ "Общеотраслевые профессии рабочих второго уровня" в соответствии с указанными профессиями рабочих осуществляется приказом руководителя медицинской организации по согласованию с выборным профсоюзным органом с учетом квалификации, объема и качества выполняемых им работ в пределах средств, направляемых на оплату труда. Указанная оплата может носить как постоянный, так и временный характер.</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Отмена оплаты труда по окладам (должностным окладам) </w:t>
      </w:r>
      <w:hyperlink w:anchor="Par342" w:history="1">
        <w:r w:rsidRPr="00B96310">
          <w:rPr>
            <w:rFonts w:ascii="Arial" w:hAnsi="Arial" w:cs="Arial"/>
            <w:color w:val="0000FF"/>
            <w:sz w:val="20"/>
            <w:szCs w:val="20"/>
          </w:rPr>
          <w:t>4 квалификационного уровня</w:t>
        </w:r>
      </w:hyperlink>
      <w:r w:rsidRPr="00B96310">
        <w:rPr>
          <w:rFonts w:ascii="Arial" w:hAnsi="Arial" w:cs="Arial"/>
          <w:sz w:val="20"/>
          <w:szCs w:val="20"/>
        </w:rPr>
        <w:t xml:space="preserve"> ПКГ "Общеотраслевые профессии рабочих второго уровня" является изменением условий оплаты труда, о которых работники должны быть предупреждены не менее чем за два месяца.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2.12. Размеры окладов (должностных окладов) работников внутреннего водного транспорта устанавливаются на основе отнесения занимаемых ими должностей к </w:t>
      </w:r>
      <w:hyperlink r:id="rId38" w:history="1">
        <w:r w:rsidRPr="00B96310">
          <w:rPr>
            <w:rFonts w:ascii="Arial" w:hAnsi="Arial" w:cs="Arial"/>
            <w:color w:val="0000FF"/>
            <w:sz w:val="20"/>
            <w:szCs w:val="20"/>
          </w:rPr>
          <w:t>ПКГ</w:t>
        </w:r>
      </w:hyperlink>
      <w:r w:rsidRPr="00B96310">
        <w:rPr>
          <w:rFonts w:ascii="Arial" w:hAnsi="Arial" w:cs="Arial"/>
          <w:sz w:val="20"/>
          <w:szCs w:val="20"/>
        </w:rPr>
        <w:t xml:space="preserve">, утвержденным приказом Министерства здравоохранения и социального развития Российской Федерации от 8 августа 2008 года N 392н "Об утверждении профессиональных квалификационных групп должностей работников внутреннего водного транспорта", согласно </w:t>
      </w:r>
      <w:hyperlink w:anchor="Par352" w:history="1">
        <w:r w:rsidRPr="00B96310">
          <w:rPr>
            <w:rFonts w:ascii="Arial" w:hAnsi="Arial" w:cs="Arial"/>
            <w:color w:val="0000FF"/>
            <w:sz w:val="20"/>
            <w:szCs w:val="20"/>
          </w:rPr>
          <w:t>таблице 12</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27" w:name="Par352"/>
      <w:bookmarkEnd w:id="27"/>
      <w:r w:rsidRPr="00B96310">
        <w:rPr>
          <w:rFonts w:ascii="Arial" w:hAnsi="Arial" w:cs="Arial"/>
          <w:sz w:val="20"/>
          <w:szCs w:val="20"/>
        </w:rPr>
        <w:t>Таблица 12</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665"/>
        <w:gridCol w:w="4309"/>
        <w:gridCol w:w="2098"/>
      </w:tblGrid>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 xml:space="preserve">Профессиональная </w:t>
            </w:r>
            <w:r w:rsidRPr="00B96310">
              <w:rPr>
                <w:rFonts w:ascii="Arial" w:hAnsi="Arial" w:cs="Arial"/>
                <w:sz w:val="20"/>
                <w:szCs w:val="20"/>
              </w:rPr>
              <w:lastRenderedPageBreak/>
              <w:t>квалификационная группа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lastRenderedPageBreak/>
              <w:t xml:space="preserve">Наименование должностей служащих </w:t>
            </w:r>
            <w:r w:rsidRPr="00B96310">
              <w:rPr>
                <w:rFonts w:ascii="Arial" w:hAnsi="Arial" w:cs="Arial"/>
                <w:sz w:val="20"/>
                <w:szCs w:val="20"/>
              </w:rPr>
              <w:lastRenderedPageBreak/>
              <w:t>(профессий рабочих)</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lastRenderedPageBreak/>
              <w:t xml:space="preserve">Размер оклада </w:t>
            </w:r>
            <w:r w:rsidRPr="00B96310">
              <w:rPr>
                <w:rFonts w:ascii="Arial" w:hAnsi="Arial" w:cs="Arial"/>
                <w:sz w:val="20"/>
                <w:szCs w:val="20"/>
              </w:rPr>
              <w:lastRenderedPageBreak/>
              <w:t>(должностного оклада) (рублей)</w:t>
            </w:r>
          </w:p>
        </w:tc>
      </w:tr>
      <w:tr w:rsidR="00B96310" w:rsidRPr="00B96310">
        <w:tc>
          <w:tcPr>
            <w:tcW w:w="9072" w:type="dxa"/>
            <w:gridSpan w:val="3"/>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lastRenderedPageBreak/>
              <w:t>ПКГ "Общеотраслевые профессии рабочих первого уровня"</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bookmarkStart w:id="28" w:name="Par358"/>
            <w:bookmarkEnd w:id="28"/>
            <w:r w:rsidRPr="00B96310">
              <w:rPr>
                <w:rFonts w:ascii="Arial" w:hAnsi="Arial" w:cs="Arial"/>
                <w:sz w:val="20"/>
                <w:szCs w:val="20"/>
              </w:rPr>
              <w:t>1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матрос; моторист; рулевой (кормщик); электрик судовой; повар судовой</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5700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боцман; профессии рабочих, отнесенные к </w:t>
            </w:r>
            <w:hyperlink w:anchor="Par358" w:history="1">
              <w:r w:rsidRPr="00B96310">
                <w:rPr>
                  <w:rFonts w:ascii="Arial" w:hAnsi="Arial" w:cs="Arial"/>
                  <w:color w:val="0000FF"/>
                  <w:sz w:val="20"/>
                  <w:szCs w:val="20"/>
                </w:rPr>
                <w:t>1 квалификационному уровню</w:t>
              </w:r>
            </w:hyperlink>
            <w:r w:rsidRPr="00B96310">
              <w:rPr>
                <w:rFonts w:ascii="Arial" w:hAnsi="Arial" w:cs="Arial"/>
                <w:sz w:val="20"/>
                <w:szCs w:val="20"/>
              </w:rPr>
              <w:t>, по которым может устанавливаться производное наименование "старший"</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6670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4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помощник капитана самоходного судна (до 330 кВт); помощник механика самоходного судна (до 330 кВт)</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7150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5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первый помощник механика самоходного судна (до 330 кВт); помощник капитана самоходного судна (от 331 кВт до 550 кВт); старший помощник капитана самоходного судна (до 330 кВт); электромеханик самоходного судна (до 330 кВт)</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7500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6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механик самоходного судна (до 330 кВт); помощник механика самоходного судна (от 331 кВт до 550 кВт)</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8170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7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proofErr w:type="gramStart"/>
            <w:r w:rsidRPr="00B96310">
              <w:rPr>
                <w:rFonts w:ascii="Arial" w:hAnsi="Arial" w:cs="Arial"/>
                <w:sz w:val="20"/>
                <w:szCs w:val="20"/>
              </w:rPr>
              <w:t>капитан самоходного судна (до 330 кВт); электромеханик самоходного судна (от 331 до 550 кВт); первый помощник механика самоходного судна (от 331 до 550 кВт); старший помощник капитана самоходного судна (от 331 до 550 кВт)</w:t>
            </w:r>
            <w:proofErr w:type="gramEnd"/>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8800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8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механик самоходного судна (от 331 кВт до 550 кВт)</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9650</w:t>
            </w:r>
          </w:p>
        </w:tc>
      </w:tr>
      <w:tr w:rsidR="00B96310" w:rsidRPr="00B96310">
        <w:tc>
          <w:tcPr>
            <w:tcW w:w="266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9 квалификационный уровень</w:t>
            </w:r>
          </w:p>
        </w:tc>
        <w:tc>
          <w:tcPr>
            <w:tcW w:w="430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капитан самоходного судна (от 331 кВт до 550 кВт)</w:t>
            </w:r>
          </w:p>
        </w:tc>
        <w:tc>
          <w:tcPr>
            <w:tcW w:w="2098"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11000</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Должность механик-наставник соответствует квалификационному уровню должности механик.</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2.13. Размеры окладов (должностных окладов) по должностям служащих, не включенных в профессиональные квалификационные группы, устанавливаются согласно </w:t>
      </w:r>
      <w:hyperlink w:anchor="Par386" w:history="1">
        <w:r w:rsidRPr="00B96310">
          <w:rPr>
            <w:rFonts w:ascii="Arial" w:hAnsi="Arial" w:cs="Arial"/>
            <w:color w:val="0000FF"/>
            <w:sz w:val="20"/>
            <w:szCs w:val="20"/>
          </w:rPr>
          <w:t>таблице 13</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29" w:name="Par386"/>
      <w:bookmarkEnd w:id="29"/>
      <w:r w:rsidRPr="00B96310">
        <w:rPr>
          <w:rFonts w:ascii="Arial" w:hAnsi="Arial" w:cs="Arial"/>
          <w:sz w:val="20"/>
          <w:szCs w:val="20"/>
        </w:rPr>
        <w:t>Таблица 13</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4962"/>
        <w:gridCol w:w="1559"/>
        <w:gridCol w:w="1984"/>
      </w:tblGrid>
      <w:tr w:rsidR="00B96310" w:rsidRPr="00B96310">
        <w:tc>
          <w:tcPr>
            <w:tcW w:w="567"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 xml:space="preserve">N </w:t>
            </w:r>
            <w:proofErr w:type="spellStart"/>
            <w:proofErr w:type="gramStart"/>
            <w:r w:rsidRPr="00B96310">
              <w:rPr>
                <w:rFonts w:ascii="Arial" w:hAnsi="Arial" w:cs="Arial"/>
                <w:sz w:val="20"/>
                <w:szCs w:val="20"/>
              </w:rPr>
              <w:t>п</w:t>
            </w:r>
            <w:proofErr w:type="spellEnd"/>
            <w:proofErr w:type="gramEnd"/>
            <w:r w:rsidRPr="00B96310">
              <w:rPr>
                <w:rFonts w:ascii="Arial" w:hAnsi="Arial" w:cs="Arial"/>
                <w:sz w:val="20"/>
                <w:szCs w:val="20"/>
              </w:rPr>
              <w:t>/</w:t>
            </w:r>
            <w:proofErr w:type="spellStart"/>
            <w:r w:rsidRPr="00B96310">
              <w:rPr>
                <w:rFonts w:ascii="Arial" w:hAnsi="Arial" w:cs="Arial"/>
                <w:sz w:val="20"/>
                <w:szCs w:val="20"/>
              </w:rPr>
              <w:t>п</w:t>
            </w:r>
            <w:proofErr w:type="spellEnd"/>
          </w:p>
        </w:tc>
        <w:tc>
          <w:tcPr>
            <w:tcW w:w="4962"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Наименование должностей</w:t>
            </w:r>
          </w:p>
        </w:tc>
        <w:tc>
          <w:tcPr>
            <w:tcW w:w="155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Группа по оплате труда руководителей</w:t>
            </w:r>
          </w:p>
        </w:tc>
        <w:tc>
          <w:tcPr>
            <w:tcW w:w="198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оклада (должностного оклада) (рублей)</w:t>
            </w:r>
          </w:p>
        </w:tc>
      </w:tr>
      <w:tr w:rsidR="00B96310" w:rsidRPr="00B96310">
        <w:tc>
          <w:tcPr>
            <w:tcW w:w="567"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w:t>
            </w:r>
          </w:p>
        </w:tc>
        <w:tc>
          <w:tcPr>
            <w:tcW w:w="6521" w:type="dxa"/>
            <w:gridSpan w:val="2"/>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Санитар 2 уровня квалификации профессионального стандарта</w:t>
            </w:r>
          </w:p>
        </w:tc>
        <w:tc>
          <w:tcPr>
            <w:tcW w:w="198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6000</w:t>
            </w:r>
          </w:p>
        </w:tc>
      </w:tr>
      <w:tr w:rsidR="00B96310" w:rsidRPr="00B96310">
        <w:tc>
          <w:tcPr>
            <w:tcW w:w="567"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w:t>
            </w:r>
          </w:p>
        </w:tc>
        <w:tc>
          <w:tcPr>
            <w:tcW w:w="6521" w:type="dxa"/>
            <w:gridSpan w:val="2"/>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инструктор производственного обучения рабочих массовых профессий в лечебно-трудовых мастерских, заведующий прачечной</w:t>
            </w:r>
          </w:p>
        </w:tc>
        <w:tc>
          <w:tcPr>
            <w:tcW w:w="198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6800</w:t>
            </w:r>
          </w:p>
        </w:tc>
      </w:tr>
      <w:tr w:rsidR="00B96310" w:rsidRPr="00B96310">
        <w:tc>
          <w:tcPr>
            <w:tcW w:w="567"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lastRenderedPageBreak/>
              <w:t>3.</w:t>
            </w:r>
          </w:p>
        </w:tc>
        <w:tc>
          <w:tcPr>
            <w:tcW w:w="6521" w:type="dxa"/>
            <w:gridSpan w:val="2"/>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санитар-водитель</w:t>
            </w:r>
          </w:p>
        </w:tc>
        <w:tc>
          <w:tcPr>
            <w:tcW w:w="198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7300</w:t>
            </w:r>
          </w:p>
        </w:tc>
      </w:tr>
      <w:tr w:rsidR="00B96310" w:rsidRPr="00B96310">
        <w:tc>
          <w:tcPr>
            <w:tcW w:w="567"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4.</w:t>
            </w:r>
          </w:p>
        </w:tc>
        <w:tc>
          <w:tcPr>
            <w:tcW w:w="6521" w:type="dxa"/>
            <w:gridSpan w:val="2"/>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должности, профессии, отнесенные к 5 уровню квалификации профессионального стандарта</w:t>
            </w:r>
          </w:p>
        </w:tc>
        <w:tc>
          <w:tcPr>
            <w:tcW w:w="198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7900</w:t>
            </w:r>
          </w:p>
        </w:tc>
      </w:tr>
      <w:tr w:rsidR="00B96310" w:rsidRPr="00B96310">
        <w:tc>
          <w:tcPr>
            <w:tcW w:w="567"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5.</w:t>
            </w:r>
          </w:p>
        </w:tc>
        <w:tc>
          <w:tcPr>
            <w:tcW w:w="6521" w:type="dxa"/>
            <w:gridSpan w:val="2"/>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должности, профессии, отнесенные к 6 уровню квалификации профессионального стандарта</w:t>
            </w:r>
          </w:p>
        </w:tc>
        <w:tc>
          <w:tcPr>
            <w:tcW w:w="198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8300</w:t>
            </w:r>
          </w:p>
        </w:tc>
      </w:tr>
      <w:tr w:rsidR="00B96310" w:rsidRPr="00B96310">
        <w:tc>
          <w:tcPr>
            <w:tcW w:w="567"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6.</w:t>
            </w:r>
          </w:p>
        </w:tc>
        <w:tc>
          <w:tcPr>
            <w:tcW w:w="6521" w:type="dxa"/>
            <w:gridSpan w:val="2"/>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фельдшер - водитель скорой медицинской помощи</w:t>
            </w:r>
          </w:p>
        </w:tc>
        <w:tc>
          <w:tcPr>
            <w:tcW w:w="198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9070</w:t>
            </w:r>
          </w:p>
        </w:tc>
      </w:tr>
      <w:tr w:rsidR="00B96310" w:rsidRPr="00B96310">
        <w:tc>
          <w:tcPr>
            <w:tcW w:w="567"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7.</w:t>
            </w:r>
          </w:p>
        </w:tc>
        <w:tc>
          <w:tcPr>
            <w:tcW w:w="6521" w:type="dxa"/>
            <w:gridSpan w:val="2"/>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должности, профессии, отнесенные к 7 уровню квалификации профессионального стандарта</w:t>
            </w:r>
          </w:p>
        </w:tc>
        <w:tc>
          <w:tcPr>
            <w:tcW w:w="198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9100</w:t>
            </w:r>
          </w:p>
        </w:tc>
      </w:tr>
      <w:tr w:rsidR="00B96310" w:rsidRPr="00B96310">
        <w:tc>
          <w:tcPr>
            <w:tcW w:w="567"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8.</w:t>
            </w:r>
          </w:p>
        </w:tc>
        <w:tc>
          <w:tcPr>
            <w:tcW w:w="6521" w:type="dxa"/>
            <w:gridSpan w:val="2"/>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эмбриолог, медицинский физик</w:t>
            </w:r>
          </w:p>
        </w:tc>
        <w:tc>
          <w:tcPr>
            <w:tcW w:w="198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10400</w:t>
            </w:r>
          </w:p>
        </w:tc>
      </w:tr>
      <w:tr w:rsidR="00B96310" w:rsidRPr="00B96310">
        <w:tc>
          <w:tcPr>
            <w:tcW w:w="567"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9.</w:t>
            </w:r>
          </w:p>
        </w:tc>
        <w:tc>
          <w:tcPr>
            <w:tcW w:w="6521" w:type="dxa"/>
            <w:gridSpan w:val="2"/>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заведующий структурным подразделением - медицинский психолог</w:t>
            </w:r>
          </w:p>
        </w:tc>
        <w:tc>
          <w:tcPr>
            <w:tcW w:w="198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10940</w:t>
            </w:r>
          </w:p>
        </w:tc>
      </w:tr>
      <w:tr w:rsidR="00B96310" w:rsidRPr="00B96310">
        <w:tc>
          <w:tcPr>
            <w:tcW w:w="567" w:type="dxa"/>
            <w:vMerge w:val="restart"/>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10.</w:t>
            </w:r>
          </w:p>
        </w:tc>
        <w:tc>
          <w:tcPr>
            <w:tcW w:w="4962" w:type="dxa"/>
            <w:vMerge w:val="restart"/>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начальник отдела</w:t>
            </w:r>
          </w:p>
        </w:tc>
        <w:tc>
          <w:tcPr>
            <w:tcW w:w="155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5</w:t>
            </w:r>
          </w:p>
        </w:tc>
        <w:tc>
          <w:tcPr>
            <w:tcW w:w="198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11300</w:t>
            </w:r>
          </w:p>
        </w:tc>
      </w:tr>
      <w:tr w:rsidR="00B96310" w:rsidRPr="00B96310">
        <w:tc>
          <w:tcPr>
            <w:tcW w:w="567"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4962"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4</w:t>
            </w:r>
          </w:p>
        </w:tc>
        <w:tc>
          <w:tcPr>
            <w:tcW w:w="198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11920</w:t>
            </w:r>
          </w:p>
        </w:tc>
      </w:tr>
      <w:tr w:rsidR="00B96310" w:rsidRPr="00B96310">
        <w:tc>
          <w:tcPr>
            <w:tcW w:w="567"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4962"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3</w:t>
            </w:r>
          </w:p>
        </w:tc>
        <w:tc>
          <w:tcPr>
            <w:tcW w:w="198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12600</w:t>
            </w:r>
          </w:p>
        </w:tc>
      </w:tr>
      <w:tr w:rsidR="00B96310" w:rsidRPr="00B96310">
        <w:tc>
          <w:tcPr>
            <w:tcW w:w="567"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4962"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2</w:t>
            </w:r>
          </w:p>
        </w:tc>
        <w:tc>
          <w:tcPr>
            <w:tcW w:w="198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13150</w:t>
            </w:r>
          </w:p>
        </w:tc>
      </w:tr>
      <w:tr w:rsidR="00B96310" w:rsidRPr="00B96310">
        <w:tc>
          <w:tcPr>
            <w:tcW w:w="567"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4962"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w:t>
            </w:r>
          </w:p>
        </w:tc>
        <w:tc>
          <w:tcPr>
            <w:tcW w:w="198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13750</w:t>
            </w:r>
          </w:p>
        </w:tc>
      </w:tr>
      <w:tr w:rsidR="00B96310" w:rsidRPr="00B96310">
        <w:tc>
          <w:tcPr>
            <w:tcW w:w="567"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11.</w:t>
            </w:r>
          </w:p>
        </w:tc>
        <w:tc>
          <w:tcPr>
            <w:tcW w:w="6521" w:type="dxa"/>
            <w:gridSpan w:val="2"/>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начальник учебного центра</w:t>
            </w:r>
          </w:p>
        </w:tc>
        <w:tc>
          <w:tcPr>
            <w:tcW w:w="198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13750</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center"/>
        <w:rPr>
          <w:rFonts w:ascii="Arial" w:hAnsi="Arial" w:cs="Arial"/>
          <w:sz w:val="20"/>
          <w:szCs w:val="20"/>
        </w:rPr>
      </w:pPr>
      <w:bookmarkStart w:id="30" w:name="Par435"/>
      <w:bookmarkEnd w:id="30"/>
      <w:r w:rsidRPr="00B96310">
        <w:rPr>
          <w:rFonts w:ascii="Arial" w:hAnsi="Arial" w:cs="Arial"/>
          <w:sz w:val="20"/>
          <w:szCs w:val="20"/>
        </w:rPr>
        <w:t>III. Порядок и условия осуществления компенсационных выплат</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3.1. Работникам медицинских организаций устанавливаются следующие компенсационные выплаты:</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3.1.1. Выплаты работникам, занятым на работах с вредными и (или) опасными условиями труда, устанавливаются или отменяются по результатам проведения специальной оценки условий труда (аттестации рабочих мест по условиям труда), в размере не менее 4 процентов от оклада (должностного оклада) в соответствии со </w:t>
      </w:r>
      <w:hyperlink r:id="rId39" w:history="1">
        <w:r w:rsidRPr="00B96310">
          <w:rPr>
            <w:rFonts w:ascii="Arial" w:hAnsi="Arial" w:cs="Arial"/>
            <w:color w:val="0000FF"/>
            <w:sz w:val="20"/>
            <w:szCs w:val="20"/>
          </w:rPr>
          <w:t>статьей 147</w:t>
        </w:r>
      </w:hyperlink>
      <w:r w:rsidRPr="00B96310">
        <w:rPr>
          <w:rFonts w:ascii="Arial" w:hAnsi="Arial" w:cs="Arial"/>
          <w:sz w:val="20"/>
          <w:szCs w:val="20"/>
        </w:rPr>
        <w:t xml:space="preserve"> Трудового кодекса Российской Федерации. Если по итогам специальной оценки рабочее место имеет оптимальные и допустимые условия труда, то данные выплаты не производятся.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3.1.2. </w:t>
      </w:r>
      <w:proofErr w:type="gramStart"/>
      <w:r w:rsidRPr="00B96310">
        <w:rPr>
          <w:rFonts w:ascii="Arial" w:hAnsi="Arial" w:cs="Arial"/>
          <w:sz w:val="20"/>
          <w:szCs w:val="20"/>
        </w:rPr>
        <w:t xml:space="preserve">Размеры выплаты за работу с вредными и (или) опасными условиями труда медицинским работникам, участвующим в оказании психиатрической помощи, осуществляющим диагностику и лечение ВИЧ-инфицированных, работникам медицинских организаций, работа которых связана с материалами, содержащими вирус иммунодефицита человека, а также медицинским работникам медицинских организаций, непосредственно участвующим в оказании противотуберкулезной помощи, устанавливаются в соответствии со </w:t>
      </w:r>
      <w:hyperlink r:id="rId40" w:history="1">
        <w:r w:rsidRPr="00B96310">
          <w:rPr>
            <w:rFonts w:ascii="Arial" w:hAnsi="Arial" w:cs="Arial"/>
            <w:color w:val="0000FF"/>
            <w:sz w:val="20"/>
            <w:szCs w:val="20"/>
          </w:rPr>
          <w:t>статьей 22</w:t>
        </w:r>
      </w:hyperlink>
      <w:r w:rsidRPr="00B96310">
        <w:rPr>
          <w:rFonts w:ascii="Arial" w:hAnsi="Arial" w:cs="Arial"/>
          <w:sz w:val="20"/>
          <w:szCs w:val="20"/>
        </w:rPr>
        <w:t xml:space="preserve"> Закона Российской Федерации от 2 июля 1992</w:t>
      </w:r>
      <w:proofErr w:type="gramEnd"/>
      <w:r w:rsidRPr="00B96310">
        <w:rPr>
          <w:rFonts w:ascii="Arial" w:hAnsi="Arial" w:cs="Arial"/>
          <w:sz w:val="20"/>
          <w:szCs w:val="20"/>
        </w:rPr>
        <w:t xml:space="preserve"> </w:t>
      </w:r>
      <w:proofErr w:type="gramStart"/>
      <w:r w:rsidRPr="00B96310">
        <w:rPr>
          <w:rFonts w:ascii="Arial" w:hAnsi="Arial" w:cs="Arial"/>
          <w:sz w:val="20"/>
          <w:szCs w:val="20"/>
        </w:rPr>
        <w:t xml:space="preserve">года N 3185-1 "О психиатрической помощи и гарантиях прав граждан при ее оказании", </w:t>
      </w:r>
      <w:hyperlink r:id="rId41" w:history="1">
        <w:r w:rsidRPr="00B96310">
          <w:rPr>
            <w:rFonts w:ascii="Arial" w:hAnsi="Arial" w:cs="Arial"/>
            <w:color w:val="0000FF"/>
            <w:sz w:val="20"/>
            <w:szCs w:val="20"/>
          </w:rPr>
          <w:t>статьей 22</w:t>
        </w:r>
      </w:hyperlink>
      <w:r w:rsidRPr="00B96310">
        <w:rPr>
          <w:rFonts w:ascii="Arial" w:hAnsi="Arial" w:cs="Arial"/>
          <w:sz w:val="20"/>
          <w:szCs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и </w:t>
      </w:r>
      <w:hyperlink r:id="rId42" w:history="1">
        <w:r w:rsidRPr="00B96310">
          <w:rPr>
            <w:rFonts w:ascii="Arial" w:hAnsi="Arial" w:cs="Arial"/>
            <w:color w:val="0000FF"/>
            <w:sz w:val="20"/>
            <w:szCs w:val="20"/>
          </w:rPr>
          <w:t>статьей 15</w:t>
        </w:r>
      </w:hyperlink>
      <w:r w:rsidRPr="00B96310">
        <w:rPr>
          <w:rFonts w:ascii="Arial" w:hAnsi="Arial" w:cs="Arial"/>
          <w:sz w:val="20"/>
          <w:szCs w:val="20"/>
        </w:rPr>
        <w:t xml:space="preserve"> Федерального закона от 18 июня 2001 года N 77-ФЗ "О предупреждении распространения туберкулеза в Российской Федерации", согласно </w:t>
      </w:r>
      <w:hyperlink w:anchor="Par441" w:history="1">
        <w:r w:rsidRPr="00B96310">
          <w:rPr>
            <w:rFonts w:ascii="Arial" w:hAnsi="Arial" w:cs="Arial"/>
            <w:color w:val="0000FF"/>
            <w:sz w:val="20"/>
            <w:szCs w:val="20"/>
          </w:rPr>
          <w:t>таблице 14</w:t>
        </w:r>
      </w:hyperlink>
      <w:r w:rsidRPr="00B96310">
        <w:rPr>
          <w:rFonts w:ascii="Arial" w:hAnsi="Arial" w:cs="Arial"/>
          <w:sz w:val="20"/>
          <w:szCs w:val="20"/>
        </w:rPr>
        <w:t xml:space="preserve"> настоящего Положения:</w:t>
      </w:r>
      <w:proofErr w:type="gramEnd"/>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31" w:name="Par441"/>
      <w:bookmarkEnd w:id="31"/>
      <w:r w:rsidRPr="00B96310">
        <w:rPr>
          <w:rFonts w:ascii="Arial" w:hAnsi="Arial" w:cs="Arial"/>
          <w:sz w:val="20"/>
          <w:szCs w:val="20"/>
        </w:rPr>
        <w:t>Таблица 14</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794"/>
        <w:gridCol w:w="3685"/>
        <w:gridCol w:w="1361"/>
        <w:gridCol w:w="3231"/>
      </w:tblGrid>
      <w:tr w:rsidR="00B96310" w:rsidRPr="00B96310">
        <w:tc>
          <w:tcPr>
            <w:tcW w:w="79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 xml:space="preserve">N </w:t>
            </w:r>
            <w:proofErr w:type="spellStart"/>
            <w:proofErr w:type="gramStart"/>
            <w:r w:rsidRPr="00B96310">
              <w:rPr>
                <w:rFonts w:ascii="Arial" w:hAnsi="Arial" w:cs="Arial"/>
                <w:sz w:val="20"/>
                <w:szCs w:val="20"/>
              </w:rPr>
              <w:t>п</w:t>
            </w:r>
            <w:proofErr w:type="spellEnd"/>
            <w:proofErr w:type="gramEnd"/>
            <w:r w:rsidRPr="00B96310">
              <w:rPr>
                <w:rFonts w:ascii="Arial" w:hAnsi="Arial" w:cs="Arial"/>
                <w:sz w:val="20"/>
                <w:szCs w:val="20"/>
              </w:rPr>
              <w:t>/</w:t>
            </w:r>
            <w:proofErr w:type="spellStart"/>
            <w:r w:rsidRPr="00B96310">
              <w:rPr>
                <w:rFonts w:ascii="Arial" w:hAnsi="Arial" w:cs="Arial"/>
                <w:sz w:val="20"/>
                <w:szCs w:val="20"/>
              </w:rPr>
              <w:t>п</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Наименование выплат (наименование медицинских организаций и (или) их структурных подразделений)</w:t>
            </w:r>
          </w:p>
        </w:tc>
        <w:tc>
          <w:tcPr>
            <w:tcW w:w="1361"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выплаты, процент от оклада (должностно</w:t>
            </w:r>
            <w:r w:rsidRPr="00B96310">
              <w:rPr>
                <w:rFonts w:ascii="Arial" w:hAnsi="Arial" w:cs="Arial"/>
                <w:sz w:val="20"/>
                <w:szCs w:val="20"/>
              </w:rPr>
              <w:lastRenderedPageBreak/>
              <w:t>го оклада)</w:t>
            </w:r>
          </w:p>
        </w:tc>
        <w:tc>
          <w:tcPr>
            <w:tcW w:w="3231"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lastRenderedPageBreak/>
              <w:t>Условия осуществления выплаты (фактор, обусловливающий получение выплаты)</w:t>
            </w:r>
          </w:p>
        </w:tc>
      </w:tr>
      <w:tr w:rsidR="00B96310" w:rsidRPr="00B96310">
        <w:tc>
          <w:tcPr>
            <w:tcW w:w="9071" w:type="dxa"/>
            <w:gridSpan w:val="4"/>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lastRenderedPageBreak/>
              <w:t>1. Выплаты медицинским работникам, участвующим в оказании психиатрической помощи, следующих медицинских организаций и (или) их структурных подразделений:</w:t>
            </w:r>
          </w:p>
        </w:tc>
      </w:tr>
      <w:tr w:rsidR="00B96310" w:rsidRPr="00B96310">
        <w:tc>
          <w:tcPr>
            <w:tcW w:w="79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1.1.</w:t>
            </w:r>
          </w:p>
        </w:tc>
        <w:tc>
          <w:tcPr>
            <w:tcW w:w="368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психотерапевтические кабинеты амбулаторно-поликлинических медицинских организаций (подразделений); врач-психиатр многопрофильной больницы на 1000 и более коек</w:t>
            </w:r>
          </w:p>
        </w:tc>
        <w:tc>
          <w:tcPr>
            <w:tcW w:w="1361"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15 процентов</w:t>
            </w:r>
          </w:p>
        </w:tc>
        <w:tc>
          <w:tcPr>
            <w:tcW w:w="3231" w:type="dxa"/>
            <w:vMerge w:val="restart"/>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лечение, обеспечение диагностики, экспертизы, непосредственное обслуживание и (или) контакт с больными, предусмотренные должностными инструкциями</w:t>
            </w:r>
          </w:p>
        </w:tc>
      </w:tr>
      <w:tr w:rsidR="00B96310" w:rsidRPr="00B96310">
        <w:tc>
          <w:tcPr>
            <w:tcW w:w="79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1.2.</w:t>
            </w:r>
          </w:p>
        </w:tc>
        <w:tc>
          <w:tcPr>
            <w:tcW w:w="368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психиатрические (психоневрологические) и наркологические медицинские организации, наркологические отделения, палаты, кабинеты</w:t>
            </w:r>
          </w:p>
        </w:tc>
        <w:tc>
          <w:tcPr>
            <w:tcW w:w="1361"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25 процентов</w:t>
            </w:r>
          </w:p>
        </w:tc>
        <w:tc>
          <w:tcPr>
            <w:tcW w:w="3231"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
        </w:tc>
      </w:tr>
      <w:tr w:rsidR="00B96310" w:rsidRPr="00B96310">
        <w:tc>
          <w:tcPr>
            <w:tcW w:w="79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1.3.</w:t>
            </w:r>
          </w:p>
        </w:tc>
        <w:tc>
          <w:tcPr>
            <w:tcW w:w="368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лечебно-производственные (трудовые) мастерские подсобных хозяй</w:t>
            </w:r>
            <w:proofErr w:type="gramStart"/>
            <w:r w:rsidRPr="00B96310">
              <w:rPr>
                <w:rFonts w:ascii="Arial" w:hAnsi="Arial" w:cs="Arial"/>
                <w:sz w:val="20"/>
                <w:szCs w:val="20"/>
              </w:rPr>
              <w:t>ств пр</w:t>
            </w:r>
            <w:proofErr w:type="gramEnd"/>
            <w:r w:rsidRPr="00B96310">
              <w:rPr>
                <w:rFonts w:ascii="Arial" w:hAnsi="Arial" w:cs="Arial"/>
                <w:sz w:val="20"/>
                <w:szCs w:val="20"/>
              </w:rPr>
              <w:t>и психиатрических (психоневрологических) медицинских организациях</w:t>
            </w:r>
          </w:p>
        </w:tc>
        <w:tc>
          <w:tcPr>
            <w:tcW w:w="1361"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25 процентов</w:t>
            </w:r>
          </w:p>
        </w:tc>
        <w:tc>
          <w:tcPr>
            <w:tcW w:w="3231"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
        </w:tc>
      </w:tr>
      <w:tr w:rsidR="00B96310" w:rsidRPr="00B96310">
        <w:tc>
          <w:tcPr>
            <w:tcW w:w="79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1.4.</w:t>
            </w:r>
          </w:p>
        </w:tc>
        <w:tc>
          <w:tcPr>
            <w:tcW w:w="368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подсобные сельские хозяйства при психиатрических (психоневрологических) медицинских организациях</w:t>
            </w:r>
          </w:p>
        </w:tc>
        <w:tc>
          <w:tcPr>
            <w:tcW w:w="1361"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25 процентов</w:t>
            </w:r>
          </w:p>
        </w:tc>
        <w:tc>
          <w:tcPr>
            <w:tcW w:w="3231"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
        </w:tc>
      </w:tr>
      <w:tr w:rsidR="00B96310" w:rsidRPr="00B96310">
        <w:tc>
          <w:tcPr>
            <w:tcW w:w="79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1.5.</w:t>
            </w:r>
          </w:p>
        </w:tc>
        <w:tc>
          <w:tcPr>
            <w:tcW w:w="368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proofErr w:type="gramStart"/>
            <w:r w:rsidRPr="00B96310">
              <w:rPr>
                <w:rFonts w:ascii="Arial" w:hAnsi="Arial" w:cs="Arial"/>
                <w:sz w:val="20"/>
                <w:szCs w:val="20"/>
              </w:rPr>
              <w:t xml:space="preserve">отделения (палаты, кабинеты) медицинских организаций, непосредственно связанных с диагностикой, лечением, экспертизой, реабилитацией, обслуживанием психических больных, </w:t>
            </w:r>
            <w:proofErr w:type="spellStart"/>
            <w:r w:rsidRPr="00B96310">
              <w:rPr>
                <w:rFonts w:ascii="Arial" w:hAnsi="Arial" w:cs="Arial"/>
                <w:sz w:val="20"/>
                <w:szCs w:val="20"/>
              </w:rPr>
              <w:t>гериатрических</w:t>
            </w:r>
            <w:proofErr w:type="spellEnd"/>
            <w:r w:rsidRPr="00B96310">
              <w:rPr>
                <w:rFonts w:ascii="Arial" w:hAnsi="Arial" w:cs="Arial"/>
                <w:sz w:val="20"/>
                <w:szCs w:val="20"/>
              </w:rPr>
              <w:t xml:space="preserve"> больных с сопутствующими психоневрологическими заболеваниями</w:t>
            </w:r>
            <w:proofErr w:type="gramEnd"/>
          </w:p>
        </w:tc>
        <w:tc>
          <w:tcPr>
            <w:tcW w:w="1361"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25 процентов</w:t>
            </w:r>
          </w:p>
        </w:tc>
        <w:tc>
          <w:tcPr>
            <w:tcW w:w="3231"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
        </w:tc>
      </w:tr>
      <w:tr w:rsidR="00B96310" w:rsidRPr="00B96310">
        <w:tc>
          <w:tcPr>
            <w:tcW w:w="79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1.6.</w:t>
            </w:r>
          </w:p>
        </w:tc>
        <w:tc>
          <w:tcPr>
            <w:tcW w:w="368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специализированные бригады станций (отделений) скорой медицинской помощи, предназначенные для оказания медицинской помощи и перевозки психических больных</w:t>
            </w:r>
          </w:p>
        </w:tc>
        <w:tc>
          <w:tcPr>
            <w:tcW w:w="1361"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25 процентов</w:t>
            </w:r>
          </w:p>
        </w:tc>
        <w:tc>
          <w:tcPr>
            <w:tcW w:w="3231"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
        </w:tc>
      </w:tr>
      <w:tr w:rsidR="00B96310" w:rsidRPr="00B96310">
        <w:tc>
          <w:tcPr>
            <w:tcW w:w="79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bookmarkStart w:id="32" w:name="Par467"/>
            <w:bookmarkEnd w:id="32"/>
            <w:r w:rsidRPr="00B96310">
              <w:rPr>
                <w:rFonts w:ascii="Arial" w:hAnsi="Arial" w:cs="Arial"/>
                <w:sz w:val="20"/>
                <w:szCs w:val="20"/>
              </w:rPr>
              <w:t>1.7.</w:t>
            </w:r>
          </w:p>
        </w:tc>
        <w:tc>
          <w:tcPr>
            <w:tcW w:w="368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специализированные дома ребенка, структурные подразделения медицинских организаций для детей с органическим поражением центральной нервной системы с нарушением психики</w:t>
            </w:r>
          </w:p>
        </w:tc>
        <w:tc>
          <w:tcPr>
            <w:tcW w:w="1361"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25 процентов</w:t>
            </w:r>
          </w:p>
        </w:tc>
        <w:tc>
          <w:tcPr>
            <w:tcW w:w="3231"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
        </w:tc>
      </w:tr>
      <w:tr w:rsidR="00B96310" w:rsidRPr="00B96310">
        <w:tc>
          <w:tcPr>
            <w:tcW w:w="79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1.8.</w:t>
            </w:r>
          </w:p>
        </w:tc>
        <w:tc>
          <w:tcPr>
            <w:tcW w:w="368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медицинские организации и их структурные подразделения, предназначенные для детей с поражением центральной нервной системы (с органическим поражением ЦНС) с нарушением </w:t>
            </w:r>
            <w:r w:rsidRPr="00B96310">
              <w:rPr>
                <w:rFonts w:ascii="Arial" w:hAnsi="Arial" w:cs="Arial"/>
                <w:sz w:val="20"/>
                <w:szCs w:val="20"/>
              </w:rPr>
              <w:lastRenderedPageBreak/>
              <w:t>психики</w:t>
            </w:r>
          </w:p>
        </w:tc>
        <w:tc>
          <w:tcPr>
            <w:tcW w:w="1361"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lastRenderedPageBreak/>
              <w:t>25 процентов</w:t>
            </w:r>
          </w:p>
        </w:tc>
        <w:tc>
          <w:tcPr>
            <w:tcW w:w="3231"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
        </w:tc>
      </w:tr>
      <w:tr w:rsidR="00B96310" w:rsidRPr="00B96310">
        <w:tc>
          <w:tcPr>
            <w:tcW w:w="79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lastRenderedPageBreak/>
              <w:t>1.9.</w:t>
            </w:r>
          </w:p>
        </w:tc>
        <w:tc>
          <w:tcPr>
            <w:tcW w:w="368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судебно-психиатрические экспертные отделения (комиссии)</w:t>
            </w:r>
          </w:p>
        </w:tc>
        <w:tc>
          <w:tcPr>
            <w:tcW w:w="1361"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30 процентов</w:t>
            </w:r>
          </w:p>
        </w:tc>
        <w:tc>
          <w:tcPr>
            <w:tcW w:w="3231"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
        </w:tc>
      </w:tr>
      <w:tr w:rsidR="00B96310" w:rsidRPr="00B96310">
        <w:tc>
          <w:tcPr>
            <w:tcW w:w="79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1.10.</w:t>
            </w:r>
          </w:p>
        </w:tc>
        <w:tc>
          <w:tcPr>
            <w:tcW w:w="368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врачи и средний медицинский персонал участковой службы психоневрологических медицинских организаций (подразделений)</w:t>
            </w:r>
          </w:p>
        </w:tc>
        <w:tc>
          <w:tcPr>
            <w:tcW w:w="1361"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30 процентов</w:t>
            </w:r>
          </w:p>
        </w:tc>
        <w:tc>
          <w:tcPr>
            <w:tcW w:w="3231"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
        </w:tc>
      </w:tr>
      <w:tr w:rsidR="00B96310" w:rsidRPr="00B96310">
        <w:tc>
          <w:tcPr>
            <w:tcW w:w="79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1.11.</w:t>
            </w:r>
          </w:p>
        </w:tc>
        <w:tc>
          <w:tcPr>
            <w:tcW w:w="368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амбулаторные судебно-психиатрические экспертные комиссии; судебно-психиатрические экспертные отделения для лиц, не содержащихся под стражей</w:t>
            </w:r>
          </w:p>
        </w:tc>
        <w:tc>
          <w:tcPr>
            <w:tcW w:w="1361"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40 процентов</w:t>
            </w:r>
          </w:p>
        </w:tc>
        <w:tc>
          <w:tcPr>
            <w:tcW w:w="3231"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
        </w:tc>
      </w:tr>
      <w:tr w:rsidR="00B96310" w:rsidRPr="00B96310">
        <w:tc>
          <w:tcPr>
            <w:tcW w:w="79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1.12.</w:t>
            </w:r>
          </w:p>
        </w:tc>
        <w:tc>
          <w:tcPr>
            <w:tcW w:w="368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отделения для принудительного лечения психически больных в психиатрических больницах</w:t>
            </w:r>
          </w:p>
        </w:tc>
        <w:tc>
          <w:tcPr>
            <w:tcW w:w="1361"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40 процентов</w:t>
            </w:r>
          </w:p>
        </w:tc>
        <w:tc>
          <w:tcPr>
            <w:tcW w:w="3231"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
        </w:tc>
      </w:tr>
      <w:tr w:rsidR="00B96310" w:rsidRPr="00B96310">
        <w:tc>
          <w:tcPr>
            <w:tcW w:w="9071" w:type="dxa"/>
            <w:gridSpan w:val="4"/>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 xml:space="preserve">2. </w:t>
            </w:r>
            <w:proofErr w:type="gramStart"/>
            <w:r w:rsidRPr="00B96310">
              <w:rPr>
                <w:rFonts w:ascii="Arial" w:hAnsi="Arial" w:cs="Arial"/>
                <w:sz w:val="20"/>
                <w:szCs w:val="20"/>
              </w:rPr>
              <w:t>Выплаты за работу с вредными и (или) опасными условиями труда медицинским работникам, осуществляющим диагностику и лечение ВИЧ-инфицированных, и лицам, работа которых связана с материалами, содержащими вирус иммунодефицита человека, работающим в медицинских организациях и (или) их структурных подразделениях:</w:t>
            </w:r>
            <w:proofErr w:type="gramEnd"/>
          </w:p>
        </w:tc>
      </w:tr>
      <w:tr w:rsidR="00B96310" w:rsidRPr="00B96310">
        <w:tc>
          <w:tcPr>
            <w:tcW w:w="79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bookmarkStart w:id="33" w:name="Par486"/>
            <w:bookmarkEnd w:id="33"/>
            <w:r w:rsidRPr="00B96310">
              <w:rPr>
                <w:rFonts w:ascii="Arial" w:hAnsi="Arial" w:cs="Arial"/>
                <w:sz w:val="20"/>
                <w:szCs w:val="20"/>
              </w:rPr>
              <w:t>2.1.</w:t>
            </w:r>
          </w:p>
        </w:tc>
        <w:tc>
          <w:tcPr>
            <w:tcW w:w="368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центры профилактики и борьбы со СПИД</w:t>
            </w:r>
          </w:p>
        </w:tc>
        <w:tc>
          <w:tcPr>
            <w:tcW w:w="1361"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60 процентов</w:t>
            </w:r>
          </w:p>
        </w:tc>
        <w:tc>
          <w:tcPr>
            <w:tcW w:w="3231" w:type="dxa"/>
            <w:vMerge w:val="restart"/>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лечение, обеспечение диагностики, экспертизы, непосредственное обслуживание и (или) контакт с больными, предусмотренные должностными инструкциями, работа с материалами, содержащими вирус иммунодефицита человека</w:t>
            </w:r>
          </w:p>
        </w:tc>
      </w:tr>
      <w:tr w:rsidR="00B96310" w:rsidRPr="00B96310">
        <w:tc>
          <w:tcPr>
            <w:tcW w:w="79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2.2.</w:t>
            </w:r>
          </w:p>
        </w:tc>
        <w:tc>
          <w:tcPr>
            <w:tcW w:w="368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медицинские организации и специализированные отделения, предназначенные для лечения больных СПИД и ВИЧ-инфицированных</w:t>
            </w:r>
          </w:p>
        </w:tc>
        <w:tc>
          <w:tcPr>
            <w:tcW w:w="1361"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60 процентов</w:t>
            </w:r>
          </w:p>
        </w:tc>
        <w:tc>
          <w:tcPr>
            <w:tcW w:w="3231"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
        </w:tc>
      </w:tr>
      <w:tr w:rsidR="00B96310" w:rsidRPr="00B96310">
        <w:tc>
          <w:tcPr>
            <w:tcW w:w="79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bookmarkStart w:id="34" w:name="Par493"/>
            <w:bookmarkEnd w:id="34"/>
            <w:r w:rsidRPr="00B96310">
              <w:rPr>
                <w:rFonts w:ascii="Arial" w:hAnsi="Arial" w:cs="Arial"/>
                <w:sz w:val="20"/>
                <w:szCs w:val="20"/>
              </w:rPr>
              <w:t>2.3.</w:t>
            </w:r>
          </w:p>
        </w:tc>
        <w:tc>
          <w:tcPr>
            <w:tcW w:w="368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лаборатории и группы медицинских организаций, на которые Департаментом здравоохранения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xml:space="preserve"> возложено обследование населения на ВИЧ-инфекцию и исследование поступающих кров</w:t>
            </w:r>
            <w:proofErr w:type="gramStart"/>
            <w:r w:rsidRPr="00B96310">
              <w:rPr>
                <w:rFonts w:ascii="Arial" w:hAnsi="Arial" w:cs="Arial"/>
                <w:sz w:val="20"/>
                <w:szCs w:val="20"/>
              </w:rPr>
              <w:t>е-</w:t>
            </w:r>
            <w:proofErr w:type="gramEnd"/>
            <w:r w:rsidRPr="00B96310">
              <w:rPr>
                <w:rFonts w:ascii="Arial" w:hAnsi="Arial" w:cs="Arial"/>
                <w:sz w:val="20"/>
                <w:szCs w:val="20"/>
              </w:rPr>
              <w:t xml:space="preserve"> и биологических жидкостей от больных </w:t>
            </w:r>
            <w:proofErr w:type="spellStart"/>
            <w:r w:rsidRPr="00B96310">
              <w:rPr>
                <w:rFonts w:ascii="Arial" w:hAnsi="Arial" w:cs="Arial"/>
                <w:sz w:val="20"/>
                <w:szCs w:val="20"/>
              </w:rPr>
              <w:t>СПИДом</w:t>
            </w:r>
            <w:proofErr w:type="spellEnd"/>
            <w:r w:rsidRPr="00B96310">
              <w:rPr>
                <w:rFonts w:ascii="Arial" w:hAnsi="Arial" w:cs="Arial"/>
                <w:sz w:val="20"/>
                <w:szCs w:val="20"/>
              </w:rPr>
              <w:t xml:space="preserve"> и ВИЧ-инфицированных</w:t>
            </w:r>
          </w:p>
        </w:tc>
        <w:tc>
          <w:tcPr>
            <w:tcW w:w="1361"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60 процентов</w:t>
            </w:r>
          </w:p>
        </w:tc>
        <w:tc>
          <w:tcPr>
            <w:tcW w:w="3231"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
        </w:tc>
      </w:tr>
      <w:tr w:rsidR="00B96310" w:rsidRPr="00B96310">
        <w:tc>
          <w:tcPr>
            <w:tcW w:w="79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2.4.</w:t>
            </w:r>
          </w:p>
        </w:tc>
        <w:tc>
          <w:tcPr>
            <w:tcW w:w="368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proofErr w:type="gramStart"/>
            <w:r w:rsidRPr="00B96310">
              <w:rPr>
                <w:rFonts w:ascii="Arial" w:hAnsi="Arial" w:cs="Arial"/>
                <w:sz w:val="20"/>
                <w:szCs w:val="20"/>
              </w:rPr>
              <w:t xml:space="preserve">медицинские организации и (или) их структурные подразделения, за исключением перечисленных в </w:t>
            </w:r>
            <w:hyperlink w:anchor="Par486" w:history="1">
              <w:r w:rsidRPr="00B96310">
                <w:rPr>
                  <w:rFonts w:ascii="Arial" w:hAnsi="Arial" w:cs="Arial"/>
                  <w:color w:val="0000FF"/>
                  <w:sz w:val="20"/>
                  <w:szCs w:val="20"/>
                </w:rPr>
                <w:t>строках 2.1</w:t>
              </w:r>
            </w:hyperlink>
            <w:r w:rsidRPr="00B96310">
              <w:rPr>
                <w:rFonts w:ascii="Arial" w:hAnsi="Arial" w:cs="Arial"/>
                <w:sz w:val="20"/>
                <w:szCs w:val="20"/>
              </w:rPr>
              <w:t xml:space="preserve"> - </w:t>
            </w:r>
            <w:hyperlink w:anchor="Par493" w:history="1">
              <w:r w:rsidRPr="00B96310">
                <w:rPr>
                  <w:rFonts w:ascii="Arial" w:hAnsi="Arial" w:cs="Arial"/>
                  <w:color w:val="0000FF"/>
                  <w:sz w:val="20"/>
                  <w:szCs w:val="20"/>
                </w:rPr>
                <w:t>2.3</w:t>
              </w:r>
            </w:hyperlink>
            <w:r w:rsidRPr="00B96310">
              <w:rPr>
                <w:rFonts w:ascii="Arial" w:hAnsi="Arial" w:cs="Arial"/>
                <w:sz w:val="20"/>
                <w:szCs w:val="20"/>
              </w:rPr>
              <w:t xml:space="preserve">, осуществляющие диагностику, лечение и непосредственное обслуживание больных СПИД и ВИЧ-инфицированных, а также осуществляющие непосредственный контакт с больными СПИД и ВИЧ-инфицированными при проведении лабораторных исследований крови и материалов, поступающих от больных СПИД и ВИЧ-инфицированных, консультаций, </w:t>
            </w:r>
            <w:r w:rsidRPr="00B96310">
              <w:rPr>
                <w:rFonts w:ascii="Arial" w:hAnsi="Arial" w:cs="Arial"/>
                <w:sz w:val="20"/>
                <w:szCs w:val="20"/>
              </w:rPr>
              <w:lastRenderedPageBreak/>
              <w:t>осмотров, судебно-медицинской экспертизы, оказании медицинской помощи и проведении другой работы с ВИЧ-инфицированным</w:t>
            </w:r>
            <w:proofErr w:type="gramEnd"/>
            <w:r w:rsidRPr="00B96310">
              <w:rPr>
                <w:rFonts w:ascii="Arial" w:hAnsi="Arial" w:cs="Arial"/>
                <w:sz w:val="20"/>
                <w:szCs w:val="20"/>
              </w:rPr>
              <w:t xml:space="preserve"> материалом</w:t>
            </w:r>
          </w:p>
        </w:tc>
        <w:tc>
          <w:tcPr>
            <w:tcW w:w="1361"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lastRenderedPageBreak/>
              <w:t>60 процентов</w:t>
            </w:r>
          </w:p>
        </w:tc>
        <w:tc>
          <w:tcPr>
            <w:tcW w:w="3231"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
        </w:tc>
      </w:tr>
      <w:tr w:rsidR="00B96310" w:rsidRPr="00B96310">
        <w:tc>
          <w:tcPr>
            <w:tcW w:w="9071" w:type="dxa"/>
            <w:gridSpan w:val="4"/>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lastRenderedPageBreak/>
              <w:t>3. Выплаты за работу с вредными и (или) опасными условиями труда медицинским работникам, участвующим в оказании противотуберкулезной помощи, работающим в медицинских организациях и (или) их структурных подразделениях:</w:t>
            </w:r>
          </w:p>
        </w:tc>
      </w:tr>
      <w:tr w:rsidR="00B96310" w:rsidRPr="00B96310">
        <w:tc>
          <w:tcPr>
            <w:tcW w:w="79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3.1.</w:t>
            </w:r>
          </w:p>
        </w:tc>
        <w:tc>
          <w:tcPr>
            <w:tcW w:w="368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противотуберкулезные диспансеры, отделения, кабинеты (иных лечебно-профилактических медицинских организаций), детского санатория;</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главные врачи, их заместители, главные медицинские сестры противотуберкулезных диспансеров, детского санатория</w:t>
            </w:r>
          </w:p>
        </w:tc>
        <w:tc>
          <w:tcPr>
            <w:tcW w:w="1361"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40 процентов</w:t>
            </w:r>
          </w:p>
        </w:tc>
        <w:tc>
          <w:tcPr>
            <w:tcW w:w="3231"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proofErr w:type="gramStart"/>
            <w:r w:rsidRPr="00B96310">
              <w:rPr>
                <w:rFonts w:ascii="Arial" w:hAnsi="Arial" w:cs="Arial"/>
                <w:sz w:val="20"/>
                <w:szCs w:val="20"/>
              </w:rPr>
              <w:t>непосредственное участие в оказании противотуберкулезной помощи, обслуживание и (или) контакт с больными, предусмотренные должностными инструкциями</w:t>
            </w:r>
            <w:proofErr w:type="gramEnd"/>
          </w:p>
        </w:tc>
      </w:tr>
      <w:tr w:rsidR="00B96310" w:rsidRPr="00B96310">
        <w:tc>
          <w:tcPr>
            <w:tcW w:w="9071" w:type="dxa"/>
            <w:gridSpan w:val="4"/>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4. Выплаты за работу с вредными и (или) опасными условиями труда медицинским и другим работникам медицинских организаций</w:t>
            </w:r>
          </w:p>
        </w:tc>
      </w:tr>
      <w:tr w:rsidR="00B96310" w:rsidRPr="00B96310">
        <w:tc>
          <w:tcPr>
            <w:tcW w:w="79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4.1.</w:t>
            </w:r>
          </w:p>
        </w:tc>
        <w:tc>
          <w:tcPr>
            <w:tcW w:w="368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противотуберкулезные диспансеры, туберкулезные (противотуберкулезные) структурные подразделения, отделения, кабинеты других медицинских организаций</w:t>
            </w:r>
          </w:p>
        </w:tc>
        <w:tc>
          <w:tcPr>
            <w:tcW w:w="1361"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25 процентов</w:t>
            </w:r>
          </w:p>
        </w:tc>
        <w:tc>
          <w:tcPr>
            <w:tcW w:w="3231"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непосредственное участие в оказании противотуберкулезной помощи, предусмотренное должностными инструкциями; должности, занятие которых в соответствии с должностными инструкциями, связано с опасностью инфицирования микобактериями туберкулеза</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 xml:space="preserve">3.1.3. Педагогическому персоналу медицинских организаций и их структурных подразделений, предназначенных для детей с поражением центральной нервной системы (с органическим поражением ЦНС) с нарушением психики, размер компенсационных выплат устанавливается в соответствии со </w:t>
      </w:r>
      <w:hyperlink w:anchor="Par467" w:history="1">
        <w:r w:rsidRPr="00B96310">
          <w:rPr>
            <w:rFonts w:ascii="Arial" w:hAnsi="Arial" w:cs="Arial"/>
            <w:color w:val="0000FF"/>
            <w:sz w:val="20"/>
            <w:szCs w:val="20"/>
          </w:rPr>
          <w:t>строкой 1.7 таблицы 14</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3.1.4. </w:t>
      </w:r>
      <w:proofErr w:type="gramStart"/>
      <w:r w:rsidRPr="00B96310">
        <w:rPr>
          <w:rFonts w:ascii="Arial" w:hAnsi="Arial" w:cs="Arial"/>
          <w:sz w:val="20"/>
          <w:szCs w:val="20"/>
        </w:rPr>
        <w:t>Установление выплаты за работу с вредными и (или) опасными условиями труда иным работникам медицинских организаций, участвующим в оказании психиатрической помощи, иным работникам медицинских организаций, осуществляющим диагностику и лечение ВИЧ-инфицированных, иным работникам медицинских организаций, непосредственно участвующим в оказании больным туберкулезом противотуберкулезной помощи, осуществляется локальным нормативным актом медицинской организации, в том числе за каждый час работы с вредными и (или) опасными условиями</w:t>
      </w:r>
      <w:proofErr w:type="gramEnd"/>
      <w:r w:rsidRPr="00B96310">
        <w:rPr>
          <w:rFonts w:ascii="Arial" w:hAnsi="Arial" w:cs="Arial"/>
          <w:sz w:val="20"/>
          <w:szCs w:val="20"/>
        </w:rPr>
        <w:t xml:space="preserve"> труда.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3.1.5. </w:t>
      </w:r>
      <w:proofErr w:type="gramStart"/>
      <w:r w:rsidRPr="00B96310">
        <w:rPr>
          <w:rFonts w:ascii="Arial" w:hAnsi="Arial" w:cs="Arial"/>
          <w:sz w:val="20"/>
          <w:szCs w:val="20"/>
        </w:rPr>
        <w:t xml:space="preserve">Работникам, должности которых не включены в перечень компенсационных выплат, медицинских организаций и (или) их структурных подразделений, которым устанавливается выплата за работу с вредными и (или) опасными условиями труда </w:t>
      </w:r>
      <w:hyperlink w:anchor="Par441" w:history="1">
        <w:r w:rsidRPr="00B96310">
          <w:rPr>
            <w:rFonts w:ascii="Arial" w:hAnsi="Arial" w:cs="Arial"/>
            <w:color w:val="0000FF"/>
            <w:sz w:val="20"/>
            <w:szCs w:val="20"/>
          </w:rPr>
          <w:t>таблицы 14</w:t>
        </w:r>
      </w:hyperlink>
      <w:r w:rsidRPr="00B96310">
        <w:rPr>
          <w:rFonts w:ascii="Arial" w:hAnsi="Arial" w:cs="Arial"/>
          <w:sz w:val="20"/>
          <w:szCs w:val="20"/>
        </w:rPr>
        <w:t xml:space="preserve"> настоящего Положения, но которые по итогам проведения специальной оценки условий труда или аттестации рабочих мест, проведенной до 1 января 2014 года, заняты на работах с вредными и (или) опасными условиями</w:t>
      </w:r>
      <w:proofErr w:type="gramEnd"/>
      <w:r w:rsidRPr="00B96310">
        <w:rPr>
          <w:rFonts w:ascii="Arial" w:hAnsi="Arial" w:cs="Arial"/>
          <w:sz w:val="20"/>
          <w:szCs w:val="20"/>
        </w:rPr>
        <w:t xml:space="preserve"> труда, выплата компенсационного характера устанавливается в размере не менее 4 процентов от оклада (должностного оклада).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3.1.6. В каждой медицинской организации должен быть </w:t>
      </w:r>
      <w:proofErr w:type="gramStart"/>
      <w:r w:rsidRPr="00B96310">
        <w:rPr>
          <w:rFonts w:ascii="Arial" w:hAnsi="Arial" w:cs="Arial"/>
          <w:sz w:val="20"/>
          <w:szCs w:val="20"/>
        </w:rPr>
        <w:t>составлен и утвержден</w:t>
      </w:r>
      <w:proofErr w:type="gramEnd"/>
      <w:r w:rsidRPr="00B96310">
        <w:rPr>
          <w:rFonts w:ascii="Arial" w:hAnsi="Arial" w:cs="Arial"/>
          <w:sz w:val="20"/>
          <w:szCs w:val="20"/>
        </w:rPr>
        <w:t xml:space="preserve"> с учетом мнения представительного органа работников перечень должностей работников, которым с учетом конкретных условий работы в данной медицинской организации, подразделении и должности устанавливаются выплаты компенсационного характера, в том числе за каждый час работы с вредными и (или) опасными условиями труда.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3.1.7. Выплаты за работу: в местностях с особыми климатическими условиями; в условиях, отклоняющихся </w:t>
      </w:r>
      <w:proofErr w:type="gramStart"/>
      <w:r w:rsidRPr="00B96310">
        <w:rPr>
          <w:rFonts w:ascii="Arial" w:hAnsi="Arial" w:cs="Arial"/>
          <w:sz w:val="20"/>
          <w:szCs w:val="20"/>
        </w:rPr>
        <w:t>от</w:t>
      </w:r>
      <w:proofErr w:type="gramEnd"/>
      <w:r w:rsidRPr="00B96310">
        <w:rPr>
          <w:rFonts w:ascii="Arial" w:hAnsi="Arial" w:cs="Arial"/>
          <w:sz w:val="20"/>
          <w:szCs w:val="20"/>
        </w:rPr>
        <w:t xml:space="preserve"> нормальных; в ночное время; за сверхурочную работу; в выходные и нерабочие праздничные дни; со сведениями, составляющими государственную тайну, их засекречиванием и </w:t>
      </w:r>
      <w:r w:rsidRPr="00B96310">
        <w:rPr>
          <w:rFonts w:ascii="Arial" w:hAnsi="Arial" w:cs="Arial"/>
          <w:sz w:val="20"/>
          <w:szCs w:val="20"/>
        </w:rPr>
        <w:lastRenderedPageBreak/>
        <w:t xml:space="preserve">рассекречиванием, а также за работу с шифрами; за рабочий день с разделением смены на части (с перерывом в работе свыше 2-х часов) устанавливаются согласно </w:t>
      </w:r>
      <w:hyperlink w:anchor="Par517" w:history="1">
        <w:r w:rsidRPr="00B96310">
          <w:rPr>
            <w:rFonts w:ascii="Arial" w:hAnsi="Arial" w:cs="Arial"/>
            <w:color w:val="0000FF"/>
            <w:sz w:val="20"/>
            <w:szCs w:val="20"/>
          </w:rPr>
          <w:t>таблице 15</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35" w:name="Par517"/>
      <w:bookmarkEnd w:id="35"/>
      <w:r w:rsidRPr="00B96310">
        <w:rPr>
          <w:rFonts w:ascii="Arial" w:hAnsi="Arial" w:cs="Arial"/>
          <w:sz w:val="20"/>
          <w:szCs w:val="20"/>
        </w:rPr>
        <w:t>Таблица 15</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624"/>
        <w:gridCol w:w="2551"/>
        <w:gridCol w:w="3515"/>
        <w:gridCol w:w="3152"/>
      </w:tblGrid>
      <w:tr w:rsidR="00B96310" w:rsidRPr="00B96310">
        <w:tc>
          <w:tcPr>
            <w:tcW w:w="62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 xml:space="preserve">N </w:t>
            </w:r>
            <w:proofErr w:type="spellStart"/>
            <w:proofErr w:type="gramStart"/>
            <w:r w:rsidRPr="00B96310">
              <w:rPr>
                <w:rFonts w:ascii="Arial" w:hAnsi="Arial" w:cs="Arial"/>
                <w:sz w:val="20"/>
                <w:szCs w:val="20"/>
              </w:rPr>
              <w:t>п</w:t>
            </w:r>
            <w:proofErr w:type="spellEnd"/>
            <w:proofErr w:type="gramEnd"/>
            <w:r w:rsidRPr="00B96310">
              <w:rPr>
                <w:rFonts w:ascii="Arial" w:hAnsi="Arial" w:cs="Arial"/>
                <w:sz w:val="20"/>
                <w:szCs w:val="20"/>
              </w:rPr>
              <w:t>/</w:t>
            </w:r>
            <w:proofErr w:type="spellStart"/>
            <w:r w:rsidRPr="00B96310">
              <w:rPr>
                <w:rFonts w:ascii="Arial" w:hAnsi="Arial" w:cs="Arial"/>
                <w:sz w:val="20"/>
                <w:szCs w:val="20"/>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Наименование выплат</w:t>
            </w:r>
          </w:p>
        </w:tc>
        <w:tc>
          <w:tcPr>
            <w:tcW w:w="351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выплаты</w:t>
            </w:r>
          </w:p>
        </w:tc>
        <w:tc>
          <w:tcPr>
            <w:tcW w:w="315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Условия осуществления выплаты (фактор, обусловливающий получение выплаты)</w:t>
            </w:r>
          </w:p>
        </w:tc>
      </w:tr>
      <w:tr w:rsidR="00B96310" w:rsidRPr="00B96310">
        <w:tc>
          <w:tcPr>
            <w:tcW w:w="62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районный коэффициент к заработной плате</w:t>
            </w:r>
          </w:p>
        </w:tc>
        <w:tc>
          <w:tcPr>
            <w:tcW w:w="351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1,7</w:t>
            </w:r>
          </w:p>
        </w:tc>
        <w:tc>
          <w:tcPr>
            <w:tcW w:w="3152" w:type="dxa"/>
            <w:vMerge w:val="restart"/>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hyperlink r:id="rId43" w:history="1">
              <w:proofErr w:type="gramStart"/>
              <w:r w:rsidRPr="00B96310">
                <w:rPr>
                  <w:rFonts w:ascii="Arial" w:hAnsi="Arial" w:cs="Arial"/>
                  <w:color w:val="0000FF"/>
                  <w:sz w:val="20"/>
                  <w:szCs w:val="20"/>
                </w:rPr>
                <w:t>статьи 315</w:t>
              </w:r>
            </w:hyperlink>
            <w:r w:rsidRPr="00B96310">
              <w:rPr>
                <w:rFonts w:ascii="Arial" w:hAnsi="Arial" w:cs="Arial"/>
                <w:sz w:val="20"/>
                <w:szCs w:val="20"/>
              </w:rPr>
              <w:t xml:space="preserve"> - </w:t>
            </w:r>
            <w:hyperlink r:id="rId44" w:history="1">
              <w:r w:rsidRPr="00B96310">
                <w:rPr>
                  <w:rFonts w:ascii="Arial" w:hAnsi="Arial" w:cs="Arial"/>
                  <w:color w:val="0000FF"/>
                  <w:sz w:val="20"/>
                  <w:szCs w:val="20"/>
                </w:rPr>
                <w:t>317</w:t>
              </w:r>
            </w:hyperlink>
            <w:r w:rsidRPr="00B96310">
              <w:rPr>
                <w:rFonts w:ascii="Arial" w:hAnsi="Arial" w:cs="Arial"/>
                <w:sz w:val="20"/>
                <w:szCs w:val="20"/>
              </w:rPr>
              <w:t xml:space="preserve"> Трудового кодекса Российской Федерации и </w:t>
            </w:r>
            <w:hyperlink r:id="rId45" w:history="1">
              <w:r w:rsidRPr="00B96310">
                <w:rPr>
                  <w:rFonts w:ascii="Arial" w:hAnsi="Arial" w:cs="Arial"/>
                  <w:color w:val="0000FF"/>
                  <w:sz w:val="20"/>
                  <w:szCs w:val="20"/>
                </w:rPr>
                <w:t>Закон</w:t>
              </w:r>
            </w:hyperlink>
            <w:r w:rsidRPr="00B96310">
              <w:rPr>
                <w:rFonts w:ascii="Arial" w:hAnsi="Arial" w:cs="Arial"/>
                <w:sz w:val="20"/>
                <w:szCs w:val="20"/>
              </w:rPr>
              <w:t xml:space="preserve">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xml:space="preserve"> от 9 декабря 2004 года N 76-оз "О гарантиях и компенсациях для лиц, проживающих в Ханты-Мансийском автономном округе - </w:t>
            </w:r>
            <w:proofErr w:type="spellStart"/>
            <w:r w:rsidRPr="00B96310">
              <w:rPr>
                <w:rFonts w:ascii="Arial" w:hAnsi="Arial" w:cs="Arial"/>
                <w:sz w:val="20"/>
                <w:szCs w:val="20"/>
              </w:rPr>
              <w:t>Югре</w:t>
            </w:r>
            <w:proofErr w:type="spellEnd"/>
            <w:r w:rsidRPr="00B96310">
              <w:rPr>
                <w:rFonts w:ascii="Arial" w:hAnsi="Arial" w:cs="Arial"/>
                <w:sz w:val="20"/>
                <w:szCs w:val="20"/>
              </w:rPr>
              <w:t xml:space="preserve">, работающих в государственных органах и государственных учреждениях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xml:space="preserve">, территориальном фонде обязательного медицинского страхования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w:t>
            </w:r>
            <w:proofErr w:type="gramEnd"/>
          </w:p>
        </w:tc>
      </w:tr>
      <w:tr w:rsidR="00B96310" w:rsidRPr="00B96310">
        <w:tc>
          <w:tcPr>
            <w:tcW w:w="62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w:t>
            </w:r>
          </w:p>
        </w:tc>
        <w:tc>
          <w:tcPr>
            <w:tcW w:w="2551"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процентная надбавка к заработной плате за стаж работы в районах Крайнего Севера и приравненных к ним местностях</w:t>
            </w:r>
          </w:p>
        </w:tc>
        <w:tc>
          <w:tcPr>
            <w:tcW w:w="351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Белоярский и Березовский районы (в том числе муниципальные образования, входящие в состав Белоярского и Березовского районов) до 80%.</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Иные муниципальные образования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xml:space="preserve"> до 50%</w:t>
            </w:r>
          </w:p>
        </w:tc>
        <w:tc>
          <w:tcPr>
            <w:tcW w:w="3152"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
        </w:tc>
      </w:tr>
      <w:tr w:rsidR="00B96310" w:rsidRPr="00B96310">
        <w:tc>
          <w:tcPr>
            <w:tcW w:w="62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3.</w:t>
            </w:r>
          </w:p>
        </w:tc>
        <w:tc>
          <w:tcPr>
            <w:tcW w:w="9218" w:type="dxa"/>
            <w:gridSpan w:val="3"/>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выплаты за работу в условиях, отклоняющихся </w:t>
            </w:r>
            <w:proofErr w:type="gramStart"/>
            <w:r w:rsidRPr="00B96310">
              <w:rPr>
                <w:rFonts w:ascii="Arial" w:hAnsi="Arial" w:cs="Arial"/>
                <w:sz w:val="20"/>
                <w:szCs w:val="20"/>
              </w:rPr>
              <w:t>от</w:t>
            </w:r>
            <w:proofErr w:type="gramEnd"/>
            <w:r w:rsidRPr="00B96310">
              <w:rPr>
                <w:rFonts w:ascii="Arial" w:hAnsi="Arial" w:cs="Arial"/>
                <w:sz w:val="20"/>
                <w:szCs w:val="20"/>
              </w:rPr>
              <w:t xml:space="preserve"> нормальных</w:t>
            </w:r>
          </w:p>
        </w:tc>
      </w:tr>
      <w:tr w:rsidR="00B96310" w:rsidRPr="00B96310">
        <w:tc>
          <w:tcPr>
            <w:tcW w:w="62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3.1.</w:t>
            </w:r>
          </w:p>
        </w:tc>
        <w:tc>
          <w:tcPr>
            <w:tcW w:w="2551"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доплата за совмещение профессий (должностей), за расширение зон обслуживания, за увеличение объема работы, за исполнение обязанностей временно отсутствующего работника без освобождения от работы, определенной трудовым договором</w:t>
            </w:r>
          </w:p>
        </w:tc>
        <w:tc>
          <w:tcPr>
            <w:tcW w:w="351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tc>
        <w:tc>
          <w:tcPr>
            <w:tcW w:w="315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hyperlink r:id="rId46" w:history="1">
              <w:r w:rsidRPr="00B96310">
                <w:rPr>
                  <w:rFonts w:ascii="Arial" w:hAnsi="Arial" w:cs="Arial"/>
                  <w:color w:val="0000FF"/>
                  <w:sz w:val="20"/>
                  <w:szCs w:val="20"/>
                </w:rPr>
                <w:t>статья 151</w:t>
              </w:r>
            </w:hyperlink>
            <w:r w:rsidRPr="00B96310">
              <w:rPr>
                <w:rFonts w:ascii="Arial" w:hAnsi="Arial" w:cs="Arial"/>
                <w:sz w:val="20"/>
                <w:szCs w:val="20"/>
              </w:rPr>
              <w:t xml:space="preserve"> Трудового кодекса Российской Федерации</w:t>
            </w:r>
          </w:p>
        </w:tc>
      </w:tr>
      <w:tr w:rsidR="00B96310" w:rsidRPr="00B96310">
        <w:tc>
          <w:tcPr>
            <w:tcW w:w="62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3.2.</w:t>
            </w:r>
          </w:p>
        </w:tc>
        <w:tc>
          <w:tcPr>
            <w:tcW w:w="2551"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за выполнение работ различной квалификации</w:t>
            </w:r>
          </w:p>
        </w:tc>
        <w:tc>
          <w:tcPr>
            <w:tcW w:w="351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работникам с повременной оплатой труда работ различной квалификации, труд оплачивается по работе более высокой квалификации; работникам со сдельной оплатой труда работ различной квалификации - оплачивается по расценкам выполняемой ими работы</w:t>
            </w:r>
          </w:p>
        </w:tc>
        <w:tc>
          <w:tcPr>
            <w:tcW w:w="315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hyperlink r:id="rId47" w:history="1">
              <w:r w:rsidRPr="00B96310">
                <w:rPr>
                  <w:rFonts w:ascii="Arial" w:hAnsi="Arial" w:cs="Arial"/>
                  <w:color w:val="0000FF"/>
                  <w:sz w:val="20"/>
                  <w:szCs w:val="20"/>
                </w:rPr>
                <w:t>статья 150</w:t>
              </w:r>
            </w:hyperlink>
            <w:r w:rsidRPr="00B96310">
              <w:rPr>
                <w:rFonts w:ascii="Arial" w:hAnsi="Arial" w:cs="Arial"/>
                <w:sz w:val="20"/>
                <w:szCs w:val="20"/>
              </w:rPr>
              <w:t xml:space="preserve"> Трудового кодекса Российской Федерации</w:t>
            </w:r>
          </w:p>
        </w:tc>
      </w:tr>
      <w:tr w:rsidR="00B96310" w:rsidRPr="00B96310">
        <w:tc>
          <w:tcPr>
            <w:tcW w:w="62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4.</w:t>
            </w:r>
          </w:p>
        </w:tc>
        <w:tc>
          <w:tcPr>
            <w:tcW w:w="2551"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за работу в ночное время</w:t>
            </w:r>
          </w:p>
        </w:tc>
        <w:tc>
          <w:tcPr>
            <w:tcW w:w="351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не менее 20% от оклада (должностного оклада), рассчитанного за каждый час работы в ночное время;</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медицинскому персоналу, занятому оказанием экстренной, скорой и </w:t>
            </w:r>
            <w:r w:rsidRPr="00B96310">
              <w:rPr>
                <w:rFonts w:ascii="Arial" w:hAnsi="Arial" w:cs="Arial"/>
                <w:sz w:val="20"/>
                <w:szCs w:val="20"/>
              </w:rPr>
              <w:lastRenderedPageBreak/>
              <w:t xml:space="preserve">неотложной медицинской помощи, водителям станций (подразделений) скорой и неотложной медицинской помощи выплата за работу в ночное время производится в размере не менее 50% от оклада (должностного оклада), рассчитанного за каждый час работы в ночное время </w:t>
            </w:r>
            <w:hyperlink w:anchor="Par567" w:history="1">
              <w:r w:rsidRPr="00B96310">
                <w:rPr>
                  <w:rFonts w:ascii="Arial" w:hAnsi="Arial" w:cs="Arial"/>
                  <w:color w:val="0000FF"/>
                  <w:sz w:val="20"/>
                  <w:szCs w:val="20"/>
                </w:rPr>
                <w:t>&lt;1&gt;</w:t>
              </w:r>
            </w:hyperlink>
          </w:p>
        </w:tc>
        <w:tc>
          <w:tcPr>
            <w:tcW w:w="315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hyperlink r:id="rId48" w:history="1">
              <w:r w:rsidRPr="00B96310">
                <w:rPr>
                  <w:rFonts w:ascii="Arial" w:hAnsi="Arial" w:cs="Arial"/>
                  <w:color w:val="0000FF"/>
                  <w:sz w:val="20"/>
                  <w:szCs w:val="20"/>
                </w:rPr>
                <w:t>статья 154</w:t>
              </w:r>
            </w:hyperlink>
            <w:r w:rsidRPr="00B96310">
              <w:rPr>
                <w:rFonts w:ascii="Arial" w:hAnsi="Arial" w:cs="Arial"/>
                <w:sz w:val="20"/>
                <w:szCs w:val="20"/>
              </w:rPr>
              <w:t xml:space="preserve"> Трудового кодекса Российской Федерации</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за каждый час работы в ночное время с 22 часов до 6 часов, на основании табеля учета рабочего времени</w:t>
            </w:r>
          </w:p>
        </w:tc>
      </w:tr>
      <w:tr w:rsidR="00B96310" w:rsidRPr="00B96310">
        <w:tc>
          <w:tcPr>
            <w:tcW w:w="62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lastRenderedPageBreak/>
              <w:t>5.</w:t>
            </w:r>
          </w:p>
        </w:tc>
        <w:tc>
          <w:tcPr>
            <w:tcW w:w="2551"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за сверхурочную работу</w:t>
            </w:r>
          </w:p>
        </w:tc>
        <w:tc>
          <w:tcPr>
            <w:tcW w:w="351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за первые два часа работы не менее чем в полуторном размере, за последующие часы - не менее чем в двойном размере</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w:t>
            </w:r>
            <w:hyperlink r:id="rId49" w:history="1">
              <w:r w:rsidRPr="00B96310">
                <w:rPr>
                  <w:rFonts w:ascii="Arial" w:hAnsi="Arial" w:cs="Arial"/>
                  <w:color w:val="0000FF"/>
                  <w:sz w:val="20"/>
                  <w:szCs w:val="20"/>
                </w:rPr>
                <w:t>письмо</w:t>
              </w:r>
            </w:hyperlink>
            <w:r w:rsidRPr="00B96310">
              <w:rPr>
                <w:rFonts w:ascii="Arial" w:hAnsi="Arial" w:cs="Arial"/>
                <w:sz w:val="20"/>
                <w:szCs w:val="20"/>
              </w:rPr>
              <w:t xml:space="preserve"> Министерства здравоохранения Российской Федерации от 2 июля 2014 года N 16-4/2059436)</w:t>
            </w:r>
          </w:p>
        </w:tc>
        <w:tc>
          <w:tcPr>
            <w:tcW w:w="315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hyperlink r:id="rId50" w:history="1">
              <w:r w:rsidRPr="00B96310">
                <w:rPr>
                  <w:rFonts w:ascii="Arial" w:hAnsi="Arial" w:cs="Arial"/>
                  <w:color w:val="0000FF"/>
                  <w:sz w:val="20"/>
                  <w:szCs w:val="20"/>
                </w:rPr>
                <w:t>статья 152</w:t>
              </w:r>
            </w:hyperlink>
            <w:r w:rsidRPr="00B96310">
              <w:rPr>
                <w:rFonts w:ascii="Arial" w:hAnsi="Arial" w:cs="Arial"/>
                <w:sz w:val="20"/>
                <w:szCs w:val="20"/>
              </w:rPr>
              <w:t xml:space="preserve"> Трудового кодекса Российской Федерации</w:t>
            </w:r>
          </w:p>
        </w:tc>
      </w:tr>
      <w:tr w:rsidR="00B96310" w:rsidRPr="00B96310">
        <w:tc>
          <w:tcPr>
            <w:tcW w:w="62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6.</w:t>
            </w:r>
          </w:p>
        </w:tc>
        <w:tc>
          <w:tcPr>
            <w:tcW w:w="2551"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за работу в выходные и нерабочие праздничные дни</w:t>
            </w:r>
          </w:p>
        </w:tc>
        <w:tc>
          <w:tcPr>
            <w:tcW w:w="351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не </w:t>
            </w:r>
            <w:proofErr w:type="gramStart"/>
            <w:r w:rsidRPr="00B96310">
              <w:rPr>
                <w:rFonts w:ascii="Arial" w:hAnsi="Arial" w:cs="Arial"/>
                <w:sz w:val="20"/>
                <w:szCs w:val="20"/>
              </w:rPr>
              <w:t>менее одинарной</w:t>
            </w:r>
            <w:proofErr w:type="gramEnd"/>
            <w:r w:rsidRPr="00B96310">
              <w:rPr>
                <w:rFonts w:ascii="Arial" w:hAnsi="Arial" w:cs="Arial"/>
                <w:sz w:val="20"/>
                <w:szCs w:val="20"/>
              </w:rP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в размере не </w:t>
            </w:r>
            <w:proofErr w:type="gramStart"/>
            <w:r w:rsidRPr="00B96310">
              <w:rPr>
                <w:rFonts w:ascii="Arial" w:hAnsi="Arial" w:cs="Arial"/>
                <w:sz w:val="20"/>
                <w:szCs w:val="20"/>
              </w:rPr>
              <w:t>менее двойной</w:t>
            </w:r>
            <w:proofErr w:type="gramEnd"/>
            <w:r w:rsidRPr="00B96310">
              <w:rPr>
                <w:rFonts w:ascii="Arial" w:hAnsi="Arial" w:cs="Arial"/>
                <w:sz w:val="20"/>
                <w:szCs w:val="20"/>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или в одинарном размере с предоставлением другого дня отдыха</w:t>
            </w:r>
          </w:p>
        </w:tc>
        <w:tc>
          <w:tcPr>
            <w:tcW w:w="315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hyperlink r:id="rId51" w:history="1">
              <w:r w:rsidRPr="00B96310">
                <w:rPr>
                  <w:rFonts w:ascii="Arial" w:hAnsi="Arial" w:cs="Arial"/>
                  <w:color w:val="0000FF"/>
                  <w:sz w:val="20"/>
                  <w:szCs w:val="20"/>
                </w:rPr>
                <w:t>статья 153</w:t>
              </w:r>
            </w:hyperlink>
            <w:r w:rsidRPr="00B96310">
              <w:rPr>
                <w:rFonts w:ascii="Arial" w:hAnsi="Arial" w:cs="Arial"/>
                <w:sz w:val="20"/>
                <w:szCs w:val="20"/>
              </w:rPr>
              <w:t xml:space="preserve"> Трудового кодекса Российской Федерации</w:t>
            </w:r>
          </w:p>
        </w:tc>
      </w:tr>
      <w:tr w:rsidR="00B96310" w:rsidRPr="00B96310">
        <w:tc>
          <w:tcPr>
            <w:tcW w:w="62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7.</w:t>
            </w:r>
          </w:p>
        </w:tc>
        <w:tc>
          <w:tcPr>
            <w:tcW w:w="2551"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надбавка за работу со сведениями, составляющими государственную тайну, их засекречиванием и рассекречиванием, а также за работу с шифрами</w:t>
            </w:r>
          </w:p>
        </w:tc>
        <w:tc>
          <w:tcPr>
            <w:tcW w:w="351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до 50% от оклада (должностного оклада)</w:t>
            </w:r>
          </w:p>
        </w:tc>
        <w:tc>
          <w:tcPr>
            <w:tcW w:w="315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hyperlink r:id="rId52" w:history="1">
              <w:r w:rsidRPr="00B96310">
                <w:rPr>
                  <w:rFonts w:ascii="Arial" w:hAnsi="Arial" w:cs="Arial"/>
                  <w:color w:val="0000FF"/>
                  <w:sz w:val="20"/>
                  <w:szCs w:val="20"/>
                </w:rPr>
                <w:t>Постановление</w:t>
              </w:r>
            </w:hyperlink>
            <w:r w:rsidRPr="00B96310">
              <w:rPr>
                <w:rFonts w:ascii="Arial" w:hAnsi="Arial" w:cs="Arial"/>
                <w:sz w:val="20"/>
                <w:szCs w:val="20"/>
              </w:rPr>
              <w:t xml:space="preserve"> Правительства Российской Федерации от 18 сентября 2006 года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tc>
      </w:tr>
      <w:tr w:rsidR="00B96310" w:rsidRPr="00B96310">
        <w:tc>
          <w:tcPr>
            <w:tcW w:w="62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8.</w:t>
            </w:r>
          </w:p>
        </w:tc>
        <w:tc>
          <w:tcPr>
            <w:tcW w:w="2551"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выплата за рабочий день с разделением смены на части (с перерывом в работе свыше 2-х часов)</w:t>
            </w:r>
          </w:p>
        </w:tc>
        <w:tc>
          <w:tcPr>
            <w:tcW w:w="351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10% от оклада (должностного оклада) за отработанное время;</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время внутрисменного перерыва в рабочее время не включается</w:t>
            </w:r>
          </w:p>
        </w:tc>
        <w:tc>
          <w:tcPr>
            <w:tcW w:w="315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перечень должностей работников медицинских организаций, которым с их согласия вводится рабочий день с разделением смены на части, </w:t>
            </w:r>
            <w:proofErr w:type="gramStart"/>
            <w:r w:rsidRPr="00B96310">
              <w:rPr>
                <w:rFonts w:ascii="Arial" w:hAnsi="Arial" w:cs="Arial"/>
                <w:sz w:val="20"/>
                <w:szCs w:val="20"/>
              </w:rPr>
              <w:t>определяется и утверждается</w:t>
            </w:r>
            <w:proofErr w:type="gramEnd"/>
            <w:r w:rsidRPr="00B96310">
              <w:rPr>
                <w:rFonts w:ascii="Arial" w:hAnsi="Arial" w:cs="Arial"/>
                <w:sz w:val="20"/>
                <w:szCs w:val="20"/>
              </w:rPr>
              <w:t xml:space="preserve"> руководителем медицинской организации с учетом мнения </w:t>
            </w:r>
            <w:r w:rsidRPr="00B96310">
              <w:rPr>
                <w:rFonts w:ascii="Arial" w:hAnsi="Arial" w:cs="Arial"/>
                <w:sz w:val="20"/>
                <w:szCs w:val="20"/>
              </w:rPr>
              <w:lastRenderedPageBreak/>
              <w:t>представительного органа работников</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bookmarkStart w:id="36" w:name="Par567"/>
      <w:bookmarkEnd w:id="36"/>
      <w:r w:rsidRPr="00B96310">
        <w:rPr>
          <w:rFonts w:ascii="Arial" w:hAnsi="Arial" w:cs="Arial"/>
          <w:sz w:val="20"/>
          <w:szCs w:val="20"/>
        </w:rPr>
        <w:t xml:space="preserve">&lt;1&gt; Перечень должностей работников медицинских организаций и подразделений, занятых оказанием экстренной, скорой и неотложной медицинской помощи, </w:t>
      </w:r>
      <w:proofErr w:type="gramStart"/>
      <w:r w:rsidRPr="00B96310">
        <w:rPr>
          <w:rFonts w:ascii="Arial" w:hAnsi="Arial" w:cs="Arial"/>
          <w:sz w:val="20"/>
          <w:szCs w:val="20"/>
        </w:rPr>
        <w:t>определяется и утверждается</w:t>
      </w:r>
      <w:proofErr w:type="gramEnd"/>
      <w:r w:rsidRPr="00B96310">
        <w:rPr>
          <w:rFonts w:ascii="Arial" w:hAnsi="Arial" w:cs="Arial"/>
          <w:sz w:val="20"/>
          <w:szCs w:val="20"/>
        </w:rPr>
        <w:t xml:space="preserve"> руководителем медицинской организации с учетом мнения представительного органа работников. Конкретный размер выплаты работникам медицинских организаций за работу в ночное время устанавливается локальным нормативным актом, принимаемым с учетом мнения представительного органа работников, трудовым договором ("эффективным контрактом"), дополнительным соглашением к трудовому договору работника.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3.1.8. При работе членов экипажей судов по методу совмещения должностей (профессий) осуществляются доплаты, согласно </w:t>
      </w:r>
      <w:hyperlink w:anchor="Par570" w:history="1">
        <w:r w:rsidRPr="00B96310">
          <w:rPr>
            <w:rFonts w:ascii="Arial" w:hAnsi="Arial" w:cs="Arial"/>
            <w:color w:val="0000FF"/>
            <w:sz w:val="20"/>
            <w:szCs w:val="20"/>
          </w:rPr>
          <w:t>таблице 16</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37" w:name="Par570"/>
      <w:bookmarkEnd w:id="37"/>
      <w:r w:rsidRPr="00B96310">
        <w:rPr>
          <w:rFonts w:ascii="Arial" w:hAnsi="Arial" w:cs="Arial"/>
          <w:sz w:val="20"/>
          <w:szCs w:val="20"/>
        </w:rPr>
        <w:t>Таблица 16</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835"/>
        <w:gridCol w:w="2835"/>
        <w:gridCol w:w="1276"/>
        <w:gridCol w:w="2126"/>
      </w:tblGrid>
      <w:tr w:rsidR="00B96310" w:rsidRPr="00B96310">
        <w:tc>
          <w:tcPr>
            <w:tcW w:w="283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Основная должность</w:t>
            </w:r>
          </w:p>
        </w:tc>
        <w:tc>
          <w:tcPr>
            <w:tcW w:w="283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Совмещаемая должность</w:t>
            </w:r>
          </w:p>
        </w:tc>
        <w:tc>
          <w:tcPr>
            <w:tcW w:w="1276"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доплаты в процентах</w:t>
            </w:r>
            <w:proofErr w:type="gramStart"/>
            <w:r w:rsidRPr="00B96310">
              <w:rPr>
                <w:rFonts w:ascii="Arial" w:hAnsi="Arial" w:cs="Arial"/>
                <w:sz w:val="20"/>
                <w:szCs w:val="20"/>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Оклад (должностной оклад) для расчета доплаты (рублей)</w:t>
            </w:r>
          </w:p>
        </w:tc>
      </w:tr>
      <w:tr w:rsidR="00B96310" w:rsidRPr="00B96310">
        <w:tc>
          <w:tcPr>
            <w:tcW w:w="283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капитан самоходного судна (от 331 до 550 кВт)</w:t>
            </w:r>
          </w:p>
        </w:tc>
        <w:tc>
          <w:tcPr>
            <w:tcW w:w="283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сменный механик самоходного судна (от 331 до 550 кВт)</w:t>
            </w:r>
          </w:p>
        </w:tc>
        <w:tc>
          <w:tcPr>
            <w:tcW w:w="1276"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50</w:t>
            </w:r>
          </w:p>
        </w:tc>
        <w:tc>
          <w:tcPr>
            <w:tcW w:w="2126"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8800</w:t>
            </w:r>
          </w:p>
        </w:tc>
      </w:tr>
      <w:tr w:rsidR="00B96310" w:rsidRPr="00B96310">
        <w:tc>
          <w:tcPr>
            <w:tcW w:w="283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механик самоходного судна (от 331 до 550 кВт)</w:t>
            </w:r>
          </w:p>
        </w:tc>
        <w:tc>
          <w:tcPr>
            <w:tcW w:w="283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сменный капитан самоходного судна (от 331 до 550 кВт)</w:t>
            </w:r>
          </w:p>
        </w:tc>
        <w:tc>
          <w:tcPr>
            <w:tcW w:w="1276"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50</w:t>
            </w:r>
          </w:p>
        </w:tc>
        <w:tc>
          <w:tcPr>
            <w:tcW w:w="2126"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8800</w:t>
            </w:r>
          </w:p>
        </w:tc>
      </w:tr>
      <w:tr w:rsidR="00B96310" w:rsidRPr="00B96310">
        <w:tc>
          <w:tcPr>
            <w:tcW w:w="283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старший помощник капитана (1 штурман) самоходного судна (от 331 до 550 кВт)</w:t>
            </w:r>
          </w:p>
        </w:tc>
        <w:tc>
          <w:tcPr>
            <w:tcW w:w="283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первый помощник механика самоходного судна (от 331 до 550 кВт)</w:t>
            </w:r>
          </w:p>
        </w:tc>
        <w:tc>
          <w:tcPr>
            <w:tcW w:w="1276"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50</w:t>
            </w:r>
          </w:p>
        </w:tc>
        <w:tc>
          <w:tcPr>
            <w:tcW w:w="2126"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8800</w:t>
            </w:r>
          </w:p>
        </w:tc>
      </w:tr>
      <w:tr w:rsidR="00B96310" w:rsidRPr="00B96310">
        <w:tc>
          <w:tcPr>
            <w:tcW w:w="283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боцман</w:t>
            </w:r>
          </w:p>
        </w:tc>
        <w:tc>
          <w:tcPr>
            <w:tcW w:w="283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40</w:t>
            </w:r>
          </w:p>
        </w:tc>
        <w:tc>
          <w:tcPr>
            <w:tcW w:w="2126"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6670</w:t>
            </w:r>
          </w:p>
        </w:tc>
      </w:tr>
      <w:tr w:rsidR="00B96310" w:rsidRPr="00B96310">
        <w:tc>
          <w:tcPr>
            <w:tcW w:w="283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старший рулевой (кормщик)</w:t>
            </w:r>
          </w:p>
        </w:tc>
        <w:tc>
          <w:tcPr>
            <w:tcW w:w="283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моторист</w:t>
            </w:r>
          </w:p>
        </w:tc>
        <w:tc>
          <w:tcPr>
            <w:tcW w:w="1276"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40</w:t>
            </w:r>
          </w:p>
        </w:tc>
        <w:tc>
          <w:tcPr>
            <w:tcW w:w="2126"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5700</w:t>
            </w:r>
          </w:p>
        </w:tc>
      </w:tr>
      <w:tr w:rsidR="00B96310" w:rsidRPr="00B96310">
        <w:tc>
          <w:tcPr>
            <w:tcW w:w="283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рулевой (кормщик)</w:t>
            </w:r>
          </w:p>
        </w:tc>
        <w:tc>
          <w:tcPr>
            <w:tcW w:w="283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моторист</w:t>
            </w:r>
          </w:p>
        </w:tc>
        <w:tc>
          <w:tcPr>
            <w:tcW w:w="1276"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40</w:t>
            </w:r>
          </w:p>
        </w:tc>
        <w:tc>
          <w:tcPr>
            <w:tcW w:w="2126"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5700</w:t>
            </w:r>
          </w:p>
        </w:tc>
      </w:tr>
      <w:tr w:rsidR="00B96310" w:rsidRPr="00B96310">
        <w:tc>
          <w:tcPr>
            <w:tcW w:w="283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матрос</w:t>
            </w:r>
          </w:p>
        </w:tc>
        <w:tc>
          <w:tcPr>
            <w:tcW w:w="283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кормщик</w:t>
            </w:r>
          </w:p>
        </w:tc>
        <w:tc>
          <w:tcPr>
            <w:tcW w:w="1276"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40</w:t>
            </w:r>
          </w:p>
        </w:tc>
        <w:tc>
          <w:tcPr>
            <w:tcW w:w="2126"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5700</w:t>
            </w:r>
          </w:p>
        </w:tc>
      </w:tr>
      <w:tr w:rsidR="00B96310" w:rsidRPr="00B96310">
        <w:tc>
          <w:tcPr>
            <w:tcW w:w="283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электромеханик</w:t>
            </w:r>
          </w:p>
        </w:tc>
        <w:tc>
          <w:tcPr>
            <w:tcW w:w="2835"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радиотехник</w:t>
            </w:r>
          </w:p>
        </w:tc>
        <w:tc>
          <w:tcPr>
            <w:tcW w:w="1276"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40</w:t>
            </w:r>
          </w:p>
        </w:tc>
        <w:tc>
          <w:tcPr>
            <w:tcW w:w="2126"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5700</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3.2. Порядок, условия и размеры компенсационных выплат устанавливаются в коллективных договорах, соглашениях, локальных нормативных актах медицинских организаций.</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Компенсационные выплаты начисляются к окладу (должностному окладу) работника и не учитываются для исчисления других выплат, надбавок, доплат, кроме районного коэффициента к заработной плате за работу в районах Крайнего Севера и приравненных к ним местностях.</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center"/>
        <w:rPr>
          <w:rFonts w:ascii="Arial" w:hAnsi="Arial" w:cs="Arial"/>
          <w:sz w:val="20"/>
          <w:szCs w:val="20"/>
        </w:rPr>
      </w:pPr>
      <w:bookmarkStart w:id="38" w:name="Par612"/>
      <w:bookmarkEnd w:id="38"/>
      <w:r w:rsidRPr="00B96310">
        <w:rPr>
          <w:rFonts w:ascii="Arial" w:hAnsi="Arial" w:cs="Arial"/>
          <w:sz w:val="20"/>
          <w:szCs w:val="20"/>
        </w:rPr>
        <w:t>IV. Порядок и условия осуществления стимулирующих выплат,</w:t>
      </w:r>
    </w:p>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критерии их установления</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4.1. К стимулирующим выплатам относятся: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выплаты за стаж непрерывной работы;</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выплаты за качество выполняемых работ;</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lastRenderedPageBreak/>
        <w:t>выплаты за интенсивность;</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выплаты за высокие результаты работы;</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премиальные выплаты по итогам работы за период (квартал, полугодие, 9 месяцев, год).</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proofErr w:type="gramStart"/>
      <w:r w:rsidRPr="00B96310">
        <w:rPr>
          <w:rFonts w:ascii="Arial" w:hAnsi="Arial" w:cs="Arial"/>
          <w:sz w:val="20"/>
          <w:szCs w:val="20"/>
        </w:rPr>
        <w:t xml:space="preserve">В целях обеспечения стабилизации кадрового состава работников медицинских организаций устанавливается надбавка в процентах от оклада (должностного оклада) за стаж непрерывной работы в медицинских организациях, включенных в </w:t>
      </w:r>
      <w:hyperlink r:id="rId53" w:history="1">
        <w:r w:rsidRPr="00B96310">
          <w:rPr>
            <w:rFonts w:ascii="Arial" w:hAnsi="Arial" w:cs="Arial"/>
            <w:color w:val="0000FF"/>
            <w:sz w:val="20"/>
            <w:szCs w:val="20"/>
          </w:rPr>
          <w:t>Номенклатуру</w:t>
        </w:r>
      </w:hyperlink>
      <w:r w:rsidRPr="00B96310">
        <w:rPr>
          <w:rFonts w:ascii="Arial" w:hAnsi="Arial" w:cs="Arial"/>
          <w:sz w:val="20"/>
          <w:szCs w:val="20"/>
        </w:rPr>
        <w:t xml:space="preserve"> медицинских организаций, утвержденную приказом Министерства здравоохранения Российской Федерации от 6 августа 2013 года N 529н (далее - Номенклатура медицинских организаций), независимо от ведомственной подчиненности, в размерах согласно </w:t>
      </w:r>
      <w:hyperlink w:anchor="Par623" w:history="1">
        <w:r w:rsidRPr="00B96310">
          <w:rPr>
            <w:rFonts w:ascii="Arial" w:hAnsi="Arial" w:cs="Arial"/>
            <w:color w:val="0000FF"/>
            <w:sz w:val="20"/>
            <w:szCs w:val="20"/>
          </w:rPr>
          <w:t>таблице 17</w:t>
        </w:r>
      </w:hyperlink>
      <w:r w:rsidRPr="00B96310">
        <w:rPr>
          <w:rFonts w:ascii="Arial" w:hAnsi="Arial" w:cs="Arial"/>
          <w:sz w:val="20"/>
          <w:szCs w:val="20"/>
        </w:rPr>
        <w:t xml:space="preserve"> настоящего Положения:</w:t>
      </w:r>
      <w:proofErr w:type="gramEnd"/>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39" w:name="Par623"/>
      <w:bookmarkEnd w:id="39"/>
      <w:r w:rsidRPr="00B96310">
        <w:rPr>
          <w:rFonts w:ascii="Arial" w:hAnsi="Arial" w:cs="Arial"/>
          <w:sz w:val="20"/>
          <w:szCs w:val="20"/>
        </w:rPr>
        <w:t>Таблица 17</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both"/>
        <w:rPr>
          <w:rFonts w:ascii="Arial" w:hAnsi="Arial" w:cs="Arial"/>
          <w:sz w:val="20"/>
          <w:szCs w:val="20"/>
        </w:rPr>
        <w:sectPr w:rsidR="00B96310" w:rsidRPr="00B96310">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567"/>
        <w:gridCol w:w="4195"/>
        <w:gridCol w:w="1418"/>
        <w:gridCol w:w="2126"/>
        <w:gridCol w:w="2126"/>
      </w:tblGrid>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lastRenderedPageBreak/>
              <w:t xml:space="preserve">N </w:t>
            </w:r>
            <w:proofErr w:type="spellStart"/>
            <w:proofErr w:type="gramStart"/>
            <w:r w:rsidRPr="00B96310">
              <w:rPr>
                <w:rFonts w:ascii="Arial" w:hAnsi="Arial" w:cs="Arial"/>
                <w:sz w:val="20"/>
                <w:szCs w:val="20"/>
              </w:rPr>
              <w:t>п</w:t>
            </w:r>
            <w:proofErr w:type="spellEnd"/>
            <w:proofErr w:type="gramEnd"/>
            <w:r w:rsidRPr="00B96310">
              <w:rPr>
                <w:rFonts w:ascii="Arial" w:hAnsi="Arial" w:cs="Arial"/>
                <w:sz w:val="20"/>
                <w:szCs w:val="20"/>
              </w:rPr>
              <w:t>/</w:t>
            </w:r>
            <w:proofErr w:type="spellStart"/>
            <w:r w:rsidRPr="00B96310">
              <w:rPr>
                <w:rFonts w:ascii="Arial" w:hAnsi="Arial" w:cs="Arial"/>
                <w:sz w:val="20"/>
                <w:szCs w:val="20"/>
              </w:rPr>
              <w:t>п</w:t>
            </w:r>
            <w:proofErr w:type="spellEnd"/>
          </w:p>
        </w:tc>
        <w:tc>
          <w:tcPr>
            <w:tcW w:w="419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Наименование выплаты (наименование медицинских организаций и (или) их структурных подразделений, должностей)</w:t>
            </w:r>
          </w:p>
        </w:tc>
        <w:tc>
          <w:tcPr>
            <w:tcW w:w="141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выплаты, процент от оклада (должностного оклада)</w:t>
            </w:r>
          </w:p>
        </w:tc>
        <w:tc>
          <w:tcPr>
            <w:tcW w:w="2126"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Условия осуществления выплаты</w:t>
            </w:r>
          </w:p>
        </w:tc>
        <w:tc>
          <w:tcPr>
            <w:tcW w:w="2126"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Периодичность осуществления выплаты</w:t>
            </w:r>
          </w:p>
        </w:tc>
      </w:tr>
      <w:tr w:rsidR="00B96310" w:rsidRPr="00B96310">
        <w:tc>
          <w:tcPr>
            <w:tcW w:w="567" w:type="dxa"/>
            <w:vMerge w:val="restart"/>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bookmarkStart w:id="40" w:name="Par630"/>
            <w:bookmarkEnd w:id="40"/>
            <w:r w:rsidRPr="00B96310">
              <w:rPr>
                <w:rFonts w:ascii="Arial" w:hAnsi="Arial" w:cs="Arial"/>
                <w:sz w:val="20"/>
                <w:szCs w:val="20"/>
              </w:rPr>
              <w:t>1.</w:t>
            </w:r>
          </w:p>
        </w:tc>
        <w:tc>
          <w:tcPr>
            <w:tcW w:w="4195" w:type="dxa"/>
            <w:vMerge w:val="restart"/>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roofErr w:type="gramStart"/>
            <w:r w:rsidRPr="00B96310">
              <w:rPr>
                <w:rFonts w:ascii="Arial" w:hAnsi="Arial" w:cs="Arial"/>
                <w:sz w:val="20"/>
                <w:szCs w:val="20"/>
              </w:rPr>
              <w:t>за стаж непрерывной работы: старшим врачам станций (отделений) скорой медицинской помощи; врачам, среднему и младшему медицинскому персоналу и водителям, в том числе состоящим в штате автотранспортных предприятий, выездных бригад станций (отделений) скорой медицинской помощи и выездных реанимационных гематологических бригад; врачам, среднему и младшему медицинскому и прочему персоналу передвижных отрядов центра медицины катастроф;</w:t>
            </w:r>
            <w:proofErr w:type="gramEnd"/>
            <w:r w:rsidRPr="00B96310">
              <w:rPr>
                <w:rFonts w:ascii="Arial" w:hAnsi="Arial" w:cs="Arial"/>
                <w:sz w:val="20"/>
                <w:szCs w:val="20"/>
              </w:rPr>
              <w:t xml:space="preserve"> врачам, среднему, младшему медицинскому персоналу и водителям выездных бригад отделений плановой и экстренной консультативной медицинской помощи центра медицины катастроф; врачам, среднему и младшему медицинскому персоналу и водителям постоянно действующих передвижных медицинских отрядов; врачам, среднему и младшему медицинскому персоналу отделений, подразделений, палат паллиативной помощи</w:t>
            </w:r>
          </w:p>
        </w:tc>
        <w:tc>
          <w:tcPr>
            <w:tcW w:w="141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10 процентов</w:t>
            </w:r>
          </w:p>
        </w:tc>
        <w:tc>
          <w:tcPr>
            <w:tcW w:w="2126"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стаж непрерывной работы от 3 лет до 5 лет</w:t>
            </w:r>
          </w:p>
        </w:tc>
        <w:tc>
          <w:tcPr>
            <w:tcW w:w="2126"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ежемесячно</w:t>
            </w:r>
          </w:p>
        </w:tc>
      </w:tr>
      <w:tr w:rsidR="00B96310" w:rsidRPr="00B96310">
        <w:tc>
          <w:tcPr>
            <w:tcW w:w="567"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4195"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25 процентов</w:t>
            </w:r>
          </w:p>
        </w:tc>
        <w:tc>
          <w:tcPr>
            <w:tcW w:w="2126"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стаж непрерывной работы от 5 лет до 7 лет</w:t>
            </w:r>
          </w:p>
        </w:tc>
        <w:tc>
          <w:tcPr>
            <w:tcW w:w="2126"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ежемесячно</w:t>
            </w:r>
          </w:p>
        </w:tc>
      </w:tr>
      <w:tr w:rsidR="00B96310" w:rsidRPr="00B96310">
        <w:tc>
          <w:tcPr>
            <w:tcW w:w="567"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4195"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40 процентов</w:t>
            </w:r>
          </w:p>
        </w:tc>
        <w:tc>
          <w:tcPr>
            <w:tcW w:w="2126"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стаж непрерывной работы свыше 7 лет</w:t>
            </w:r>
          </w:p>
        </w:tc>
        <w:tc>
          <w:tcPr>
            <w:tcW w:w="2126"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ежемесячно</w:t>
            </w:r>
          </w:p>
        </w:tc>
      </w:tr>
      <w:tr w:rsidR="00B96310" w:rsidRPr="00B96310">
        <w:tc>
          <w:tcPr>
            <w:tcW w:w="10432" w:type="dxa"/>
            <w:gridSpan w:val="5"/>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ind w:firstLine="283"/>
              <w:jc w:val="both"/>
              <w:rPr>
                <w:rFonts w:ascii="Arial" w:hAnsi="Arial" w:cs="Arial"/>
                <w:sz w:val="20"/>
                <w:szCs w:val="20"/>
              </w:rPr>
            </w:pPr>
            <w:proofErr w:type="gramStart"/>
            <w:r w:rsidRPr="00B96310">
              <w:rPr>
                <w:rFonts w:ascii="Arial" w:hAnsi="Arial" w:cs="Arial"/>
                <w:sz w:val="20"/>
                <w:szCs w:val="20"/>
              </w:rPr>
              <w:t>В таких же размерах осуществляются выплаты к часовым ставкам врачей-консультантов (врачей-специалистов), привлекаемых отделениями плановой медицинской помощи и центром медицины катастроф для оказания экстренной консультативной медицинской помощи, с учетом их стажа непрерывной работы в медицинских организациях на врачебных должностях всех наименований, в т.ч. и по совместительству, за время выполнения указанной работы с учетом времени переезда.</w:t>
            </w:r>
            <w:proofErr w:type="gramEnd"/>
          </w:p>
          <w:p w:rsidR="00B96310" w:rsidRPr="00B96310" w:rsidRDefault="00B96310" w:rsidP="00B96310">
            <w:pPr>
              <w:autoSpaceDE w:val="0"/>
              <w:autoSpaceDN w:val="0"/>
              <w:adjustRightInd w:val="0"/>
              <w:spacing w:after="0" w:line="240" w:lineRule="auto"/>
              <w:ind w:firstLine="283"/>
              <w:jc w:val="both"/>
              <w:rPr>
                <w:rFonts w:ascii="Arial" w:hAnsi="Arial" w:cs="Arial"/>
                <w:sz w:val="20"/>
                <w:szCs w:val="20"/>
              </w:rPr>
            </w:pPr>
            <w:r w:rsidRPr="00B96310">
              <w:rPr>
                <w:rFonts w:ascii="Arial" w:hAnsi="Arial" w:cs="Arial"/>
                <w:sz w:val="20"/>
                <w:szCs w:val="20"/>
              </w:rPr>
              <w:t>За врачами передвижных отрядов центров медицины катастроф, перешедших на должности директора центра медицины катастроф и его заместителя, сохраняются выплаты в размерах, соответствующих стажу непрерывной работы в передвижных отрядах.</w:t>
            </w:r>
          </w:p>
          <w:p w:rsidR="00B96310" w:rsidRPr="00B96310" w:rsidRDefault="00B96310" w:rsidP="00B96310">
            <w:pPr>
              <w:autoSpaceDE w:val="0"/>
              <w:autoSpaceDN w:val="0"/>
              <w:adjustRightInd w:val="0"/>
              <w:spacing w:after="0" w:line="240" w:lineRule="auto"/>
              <w:ind w:firstLine="283"/>
              <w:jc w:val="both"/>
              <w:rPr>
                <w:rFonts w:ascii="Arial" w:hAnsi="Arial" w:cs="Arial"/>
                <w:sz w:val="20"/>
                <w:szCs w:val="20"/>
              </w:rPr>
            </w:pPr>
            <w:proofErr w:type="gramStart"/>
            <w:r w:rsidRPr="00B96310">
              <w:rPr>
                <w:rFonts w:ascii="Arial" w:hAnsi="Arial" w:cs="Arial"/>
                <w:sz w:val="20"/>
                <w:szCs w:val="20"/>
              </w:rPr>
              <w:t xml:space="preserve">За врачами выездных бригад станций (отделений) скорой медицинской помощи, перешедшими на должности главного врача станции скорой медицинской помощи и его заместителя, заведующих отделениями, подстанциями скорой медицинской помощи, врача отделения (кабинета, пункта) неотложной </w:t>
            </w:r>
            <w:r w:rsidRPr="00B96310">
              <w:rPr>
                <w:rFonts w:ascii="Arial" w:hAnsi="Arial" w:cs="Arial"/>
                <w:sz w:val="20"/>
                <w:szCs w:val="20"/>
              </w:rPr>
              <w:lastRenderedPageBreak/>
              <w:t>медицинской помощи, а также за работниками из числа среднего медицинского персонала выездных бригад станций (отделений) скорой медицинской помощи, перешедшими на должности фельдшера (медицинской сестры) по приему вызовов и</w:t>
            </w:r>
            <w:proofErr w:type="gramEnd"/>
            <w:r w:rsidRPr="00B96310">
              <w:rPr>
                <w:rFonts w:ascii="Arial" w:hAnsi="Arial" w:cs="Arial"/>
                <w:sz w:val="20"/>
                <w:szCs w:val="20"/>
              </w:rPr>
              <w:t xml:space="preserve"> передаче их выездным бригадам, главного фельдшера, старшего фельдшера подстанции скорой медицинской помощи, среднего медицинского персонала отделения (кабинета, пункта) неотложной медицинской помощи, сохраняется надбавка в размере, соответствующем стажу непрерывной работы в выездных бригадах</w:t>
            </w:r>
          </w:p>
        </w:tc>
      </w:tr>
      <w:tr w:rsidR="00B96310" w:rsidRPr="00B96310">
        <w:tc>
          <w:tcPr>
            <w:tcW w:w="567" w:type="dxa"/>
            <w:vMerge w:val="restart"/>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bookmarkStart w:id="41" w:name="Par644"/>
            <w:bookmarkEnd w:id="41"/>
            <w:r w:rsidRPr="00B96310">
              <w:rPr>
                <w:rFonts w:ascii="Arial" w:hAnsi="Arial" w:cs="Arial"/>
                <w:sz w:val="20"/>
                <w:szCs w:val="20"/>
              </w:rPr>
              <w:lastRenderedPageBreak/>
              <w:t>2.</w:t>
            </w:r>
          </w:p>
        </w:tc>
        <w:tc>
          <w:tcPr>
            <w:tcW w:w="4195" w:type="dxa"/>
            <w:vMerge w:val="restart"/>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за стаж непрерывной работы: врачам и среднему медицинскому персоналу расположенных в сельской местности: участковых больниц и амбулаторий, в том числе филиалов, входящих в состав медицинских организаций, на правах структурных подразделений;</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среднему медицинскому персоналу фельдшерско-акушерских пунктов;</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заведующим терапевтическими и педиатрическими отделениями поликлиник, участковым терапевтам и педиатрам, старшим медицинским сестрам и участковым медицинским сестрам терапевтических и педиатрических территориальных участков;</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фельдшерам, работающим на территориальных участках в поликлиниках и поликлинических отделениях;</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врачам пунктов (отделений) медицинской помощи на дому;</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заведующим отделениями общей врачебной практики, врачам общей практики (семейным врачам), старшим медицинским сестрам и медицинским сестрам врачей общей практики (семейных врачей);</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врачам-фтизиатрам, врачам-фтизиатрам участковым, врачам-педиатрам и среднему медицинскому персоналу противотуберкулезных диспансеров (подразделений), работающим на фтизиатрических участках по обслуживанию взрослого и детского населения;</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врачам и среднему медицинскому </w:t>
            </w:r>
            <w:r w:rsidRPr="00B96310">
              <w:rPr>
                <w:rFonts w:ascii="Arial" w:hAnsi="Arial" w:cs="Arial"/>
                <w:sz w:val="20"/>
                <w:szCs w:val="20"/>
              </w:rPr>
              <w:lastRenderedPageBreak/>
              <w:t>персоналу отделений (кабинетов, пунктов) неотложной медицинской помощи;</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врачам-терапевтам, среднему медицинскому персоналу домов (больниц, отделений) сестринского ухода</w:t>
            </w:r>
          </w:p>
        </w:tc>
        <w:tc>
          <w:tcPr>
            <w:tcW w:w="141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lastRenderedPageBreak/>
              <w:t>10 процентов</w:t>
            </w:r>
          </w:p>
        </w:tc>
        <w:tc>
          <w:tcPr>
            <w:tcW w:w="2126"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стаж непрерывной работы от 3 лет до 5 лет</w:t>
            </w:r>
          </w:p>
        </w:tc>
        <w:tc>
          <w:tcPr>
            <w:tcW w:w="2126"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ежемесячно</w:t>
            </w:r>
          </w:p>
        </w:tc>
      </w:tr>
      <w:tr w:rsidR="00B96310" w:rsidRPr="00B96310">
        <w:tc>
          <w:tcPr>
            <w:tcW w:w="567"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4195"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20 процентов</w:t>
            </w:r>
          </w:p>
        </w:tc>
        <w:tc>
          <w:tcPr>
            <w:tcW w:w="2126"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стаж непрерывной работы от 5 лет до 7 лет</w:t>
            </w:r>
          </w:p>
        </w:tc>
        <w:tc>
          <w:tcPr>
            <w:tcW w:w="2126"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ежемесячно</w:t>
            </w:r>
          </w:p>
        </w:tc>
      </w:tr>
      <w:tr w:rsidR="00B96310" w:rsidRPr="00B96310">
        <w:tc>
          <w:tcPr>
            <w:tcW w:w="567"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4195"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30 процентов</w:t>
            </w:r>
          </w:p>
        </w:tc>
        <w:tc>
          <w:tcPr>
            <w:tcW w:w="2126"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стаж непрерывной работы свыше 7 лет</w:t>
            </w:r>
          </w:p>
        </w:tc>
        <w:tc>
          <w:tcPr>
            <w:tcW w:w="2126"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ежемесячно</w:t>
            </w:r>
          </w:p>
        </w:tc>
      </w:tr>
      <w:tr w:rsidR="00B96310" w:rsidRPr="00B96310">
        <w:tc>
          <w:tcPr>
            <w:tcW w:w="567" w:type="dxa"/>
            <w:vMerge w:val="restart"/>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bookmarkStart w:id="42" w:name="Par663"/>
            <w:bookmarkEnd w:id="42"/>
            <w:r w:rsidRPr="00B96310">
              <w:rPr>
                <w:rFonts w:ascii="Arial" w:hAnsi="Arial" w:cs="Arial"/>
                <w:sz w:val="20"/>
                <w:szCs w:val="20"/>
              </w:rPr>
              <w:lastRenderedPageBreak/>
              <w:t>3.</w:t>
            </w:r>
          </w:p>
        </w:tc>
        <w:tc>
          <w:tcPr>
            <w:tcW w:w="4195" w:type="dxa"/>
            <w:vMerge w:val="restart"/>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за стаж непрерывной работы: всем работникам медицинских организаций, работникам централизованных бухгалтерий при медицинских организациях, кроме работников, получающих выплату по основаниям, предусмотренным в </w:t>
            </w:r>
            <w:hyperlink w:anchor="Par630" w:history="1">
              <w:r w:rsidRPr="00B96310">
                <w:rPr>
                  <w:rFonts w:ascii="Arial" w:hAnsi="Arial" w:cs="Arial"/>
                  <w:color w:val="0000FF"/>
                  <w:sz w:val="20"/>
                  <w:szCs w:val="20"/>
                </w:rPr>
                <w:t>строках 1</w:t>
              </w:r>
            </w:hyperlink>
            <w:r w:rsidRPr="00B96310">
              <w:rPr>
                <w:rFonts w:ascii="Arial" w:hAnsi="Arial" w:cs="Arial"/>
                <w:sz w:val="20"/>
                <w:szCs w:val="20"/>
              </w:rPr>
              <w:t xml:space="preserve"> и </w:t>
            </w:r>
            <w:hyperlink w:anchor="Par644" w:history="1">
              <w:r w:rsidRPr="00B96310">
                <w:rPr>
                  <w:rFonts w:ascii="Arial" w:hAnsi="Arial" w:cs="Arial"/>
                  <w:color w:val="0000FF"/>
                  <w:sz w:val="20"/>
                  <w:szCs w:val="20"/>
                </w:rPr>
                <w:t>2</w:t>
              </w:r>
            </w:hyperlink>
          </w:p>
        </w:tc>
        <w:tc>
          <w:tcPr>
            <w:tcW w:w="141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10 процентов</w:t>
            </w:r>
          </w:p>
        </w:tc>
        <w:tc>
          <w:tcPr>
            <w:tcW w:w="2126"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стаж непрерывной работы от 3 лет до 5 лет</w:t>
            </w:r>
          </w:p>
        </w:tc>
        <w:tc>
          <w:tcPr>
            <w:tcW w:w="2126"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ежемесячно</w:t>
            </w:r>
          </w:p>
        </w:tc>
      </w:tr>
      <w:tr w:rsidR="00B96310" w:rsidRPr="00B96310">
        <w:tc>
          <w:tcPr>
            <w:tcW w:w="567"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4195"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20 процентов</w:t>
            </w:r>
          </w:p>
        </w:tc>
        <w:tc>
          <w:tcPr>
            <w:tcW w:w="2126"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стаж непрерывной работы свыше 5 лет</w:t>
            </w:r>
          </w:p>
        </w:tc>
        <w:tc>
          <w:tcPr>
            <w:tcW w:w="2126"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ежемесячно</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sectPr w:rsidR="00B96310" w:rsidRPr="00B96310">
          <w:pgSz w:w="16838" w:h="11906" w:orient="landscape"/>
          <w:pgMar w:top="1133" w:right="1440" w:bottom="566" w:left="1440" w:header="0" w:footer="0" w:gutter="0"/>
          <w:cols w:space="720"/>
          <w:noEndnote/>
        </w:sectPr>
      </w:pP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4.3. В стаж работы, дающий право на получение надбавки за стаж непрерывной работы в медицинских организациях, включается: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4.3.1. Работникам, указанным в </w:t>
      </w:r>
      <w:hyperlink w:anchor="Par630" w:history="1">
        <w:r w:rsidRPr="00B96310">
          <w:rPr>
            <w:rFonts w:ascii="Arial" w:hAnsi="Arial" w:cs="Arial"/>
            <w:color w:val="0000FF"/>
            <w:sz w:val="20"/>
            <w:szCs w:val="20"/>
          </w:rPr>
          <w:t>строках 1</w:t>
        </w:r>
      </w:hyperlink>
      <w:r w:rsidRPr="00B96310">
        <w:rPr>
          <w:rFonts w:ascii="Arial" w:hAnsi="Arial" w:cs="Arial"/>
          <w:sz w:val="20"/>
          <w:szCs w:val="20"/>
        </w:rPr>
        <w:t xml:space="preserve">, </w:t>
      </w:r>
      <w:hyperlink w:anchor="Par644" w:history="1">
        <w:r w:rsidRPr="00B96310">
          <w:rPr>
            <w:rFonts w:ascii="Arial" w:hAnsi="Arial" w:cs="Arial"/>
            <w:color w:val="0000FF"/>
            <w:sz w:val="20"/>
            <w:szCs w:val="20"/>
          </w:rPr>
          <w:t>2 таблицы 17</w:t>
        </w:r>
      </w:hyperlink>
      <w:r w:rsidRPr="00B96310">
        <w:rPr>
          <w:rFonts w:ascii="Arial" w:hAnsi="Arial" w:cs="Arial"/>
          <w:sz w:val="20"/>
          <w:szCs w:val="20"/>
        </w:rPr>
        <w:t xml:space="preserve"> настоящего Положения, время непрерывной работы (как по основной работе, так и по совместительству) в медицинских организациях в любом из подразделений и на любой из должностей, указанных в </w:t>
      </w:r>
      <w:hyperlink w:anchor="Par630" w:history="1">
        <w:r w:rsidRPr="00B96310">
          <w:rPr>
            <w:rFonts w:ascii="Arial" w:hAnsi="Arial" w:cs="Arial"/>
            <w:color w:val="0000FF"/>
            <w:sz w:val="20"/>
            <w:szCs w:val="20"/>
          </w:rPr>
          <w:t>строках 1</w:t>
        </w:r>
      </w:hyperlink>
      <w:r w:rsidRPr="00B96310">
        <w:rPr>
          <w:rFonts w:ascii="Arial" w:hAnsi="Arial" w:cs="Arial"/>
          <w:sz w:val="20"/>
          <w:szCs w:val="20"/>
        </w:rPr>
        <w:t xml:space="preserve">, </w:t>
      </w:r>
      <w:hyperlink w:anchor="Par644" w:history="1">
        <w:r w:rsidRPr="00B96310">
          <w:rPr>
            <w:rFonts w:ascii="Arial" w:hAnsi="Arial" w:cs="Arial"/>
            <w:color w:val="0000FF"/>
            <w:sz w:val="20"/>
            <w:szCs w:val="20"/>
          </w:rPr>
          <w:t>2 таблицы 17</w:t>
        </w:r>
      </w:hyperlink>
      <w:r w:rsidRPr="00B96310">
        <w:rPr>
          <w:rFonts w:ascii="Arial" w:hAnsi="Arial" w:cs="Arial"/>
          <w:sz w:val="20"/>
          <w:szCs w:val="20"/>
        </w:rPr>
        <w:t xml:space="preserve"> настоящего Положения. При этом стаж работы признается непрерывным, если со дня увольнения с одной работы, указанной в </w:t>
      </w:r>
      <w:hyperlink w:anchor="Par630" w:history="1">
        <w:r w:rsidRPr="00B96310">
          <w:rPr>
            <w:rFonts w:ascii="Arial" w:hAnsi="Arial" w:cs="Arial"/>
            <w:color w:val="0000FF"/>
            <w:sz w:val="20"/>
            <w:szCs w:val="20"/>
          </w:rPr>
          <w:t>строках 1</w:t>
        </w:r>
      </w:hyperlink>
      <w:r w:rsidRPr="00B96310">
        <w:rPr>
          <w:rFonts w:ascii="Arial" w:hAnsi="Arial" w:cs="Arial"/>
          <w:sz w:val="20"/>
          <w:szCs w:val="20"/>
        </w:rPr>
        <w:t xml:space="preserve">, </w:t>
      </w:r>
      <w:hyperlink w:anchor="Par644" w:history="1">
        <w:r w:rsidRPr="00B96310">
          <w:rPr>
            <w:rFonts w:ascii="Arial" w:hAnsi="Arial" w:cs="Arial"/>
            <w:color w:val="0000FF"/>
            <w:sz w:val="20"/>
            <w:szCs w:val="20"/>
          </w:rPr>
          <w:t>2 таблицы 17</w:t>
        </w:r>
      </w:hyperlink>
      <w:r w:rsidRPr="00B96310">
        <w:rPr>
          <w:rFonts w:ascii="Arial" w:hAnsi="Arial" w:cs="Arial"/>
          <w:sz w:val="20"/>
          <w:szCs w:val="20"/>
        </w:rPr>
        <w:t xml:space="preserve"> настоящего Положения, до дня приема на другую работу, указанную в </w:t>
      </w:r>
      <w:hyperlink w:anchor="Par630" w:history="1">
        <w:r w:rsidRPr="00B96310">
          <w:rPr>
            <w:rFonts w:ascii="Arial" w:hAnsi="Arial" w:cs="Arial"/>
            <w:color w:val="0000FF"/>
            <w:sz w:val="20"/>
            <w:szCs w:val="20"/>
          </w:rPr>
          <w:t>строках 1</w:t>
        </w:r>
      </w:hyperlink>
      <w:r w:rsidRPr="00B96310">
        <w:rPr>
          <w:rFonts w:ascii="Arial" w:hAnsi="Arial" w:cs="Arial"/>
          <w:sz w:val="20"/>
          <w:szCs w:val="20"/>
        </w:rPr>
        <w:t xml:space="preserve">, </w:t>
      </w:r>
      <w:hyperlink w:anchor="Par644" w:history="1">
        <w:r w:rsidRPr="00B96310">
          <w:rPr>
            <w:rFonts w:ascii="Arial" w:hAnsi="Arial" w:cs="Arial"/>
            <w:color w:val="0000FF"/>
            <w:sz w:val="20"/>
            <w:szCs w:val="20"/>
          </w:rPr>
          <w:t>2 таблицы 17</w:t>
        </w:r>
      </w:hyperlink>
      <w:r w:rsidRPr="00B96310">
        <w:rPr>
          <w:rFonts w:ascii="Arial" w:hAnsi="Arial" w:cs="Arial"/>
          <w:sz w:val="20"/>
          <w:szCs w:val="20"/>
        </w:rPr>
        <w:t xml:space="preserve"> настоящего Положения, прошло не более 60 календарных дней.</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4.3.2. Работникам, указанным в </w:t>
      </w:r>
      <w:hyperlink w:anchor="Par623" w:history="1">
        <w:r w:rsidRPr="00B96310">
          <w:rPr>
            <w:rFonts w:ascii="Arial" w:hAnsi="Arial" w:cs="Arial"/>
            <w:color w:val="0000FF"/>
            <w:sz w:val="20"/>
            <w:szCs w:val="20"/>
          </w:rPr>
          <w:t>таблице 17</w:t>
        </w:r>
      </w:hyperlink>
      <w:r w:rsidRPr="00B96310">
        <w:rPr>
          <w:rFonts w:ascii="Arial" w:hAnsi="Arial" w:cs="Arial"/>
          <w:sz w:val="20"/>
          <w:szCs w:val="20"/>
        </w:rPr>
        <w:t xml:space="preserve"> настоящего Положения, в стаж, дающий право на установление надбавки за стаж непрерывной работы, засчитывается: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время обучения в интернатуре на базе клинических кафедр образовательных организаций высшего образования, если перерыв со дня окончания обучения до дня начала работы в медицинской организации государственной (муниципальной) системы здравоохранения не превысил 30 календарных дней;</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время обучения в клинической ординатуре, а также в аспирантуре и докторантуре по клиническим и фармацевтическим дисциплинам в образовательных организациях высшего образования и научных организациях, если перерыв со дня окончания обучения до дня начала работы в медицинской организации государственной (муниципальной) системы здравоохранения не превысил 30 календарных дней.</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4.3.3. Работникам, указанным в </w:t>
      </w:r>
      <w:hyperlink w:anchor="Par663" w:history="1">
        <w:r w:rsidRPr="00B96310">
          <w:rPr>
            <w:rFonts w:ascii="Arial" w:hAnsi="Arial" w:cs="Arial"/>
            <w:color w:val="0000FF"/>
            <w:sz w:val="20"/>
            <w:szCs w:val="20"/>
          </w:rPr>
          <w:t>строке 3 таблицы 17</w:t>
        </w:r>
      </w:hyperlink>
      <w:r w:rsidRPr="00B96310">
        <w:rPr>
          <w:rFonts w:ascii="Arial" w:hAnsi="Arial" w:cs="Arial"/>
          <w:sz w:val="20"/>
          <w:szCs w:val="20"/>
        </w:rPr>
        <w:t xml:space="preserve"> настоящего Положения, в стаж, дающий право на установление надбавки за стаж непрерывной работы, засчитывается время непрерывной работы (как по основной работе, так и по совместительству):</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на любых должностях в медицинских организациях государственной (муниципальной) системы здравоохранения;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в исполнительных органах государственной власти в сфере здравоохранения, в органах управления здравоохранением, централизованных бухгалтериях при органах управления здравоохранением и медицинских организациях, при условии, если за ними непосредственно следовала работа в медицинских организациях;</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на любых должностях в фондах обязательного медицинского страхования и в страховых медицинских организациях, осуществляющих деятельность в сфере обязательного медицинского страхования.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4.3.4. На основании </w:t>
      </w:r>
      <w:hyperlink r:id="rId54" w:history="1">
        <w:r w:rsidRPr="00B96310">
          <w:rPr>
            <w:rFonts w:ascii="Arial" w:hAnsi="Arial" w:cs="Arial"/>
            <w:color w:val="0000FF"/>
            <w:sz w:val="20"/>
            <w:szCs w:val="20"/>
          </w:rPr>
          <w:t>статьи 10</w:t>
        </w:r>
      </w:hyperlink>
      <w:r w:rsidRPr="00B96310">
        <w:rPr>
          <w:rFonts w:ascii="Arial" w:hAnsi="Arial" w:cs="Arial"/>
          <w:sz w:val="20"/>
          <w:szCs w:val="20"/>
        </w:rPr>
        <w:t xml:space="preserve"> и </w:t>
      </w:r>
      <w:hyperlink r:id="rId55" w:history="1">
        <w:r w:rsidRPr="00B96310">
          <w:rPr>
            <w:rFonts w:ascii="Arial" w:hAnsi="Arial" w:cs="Arial"/>
            <w:color w:val="0000FF"/>
            <w:sz w:val="20"/>
            <w:szCs w:val="20"/>
          </w:rPr>
          <w:t>пункта 5 статьи 23</w:t>
        </w:r>
      </w:hyperlink>
      <w:r w:rsidRPr="00B96310">
        <w:rPr>
          <w:rFonts w:ascii="Arial" w:hAnsi="Arial" w:cs="Arial"/>
          <w:sz w:val="20"/>
          <w:szCs w:val="20"/>
        </w:rPr>
        <w:t xml:space="preserve"> Федерального закона от 27 мая 1998 года N 76-ФЗ "О статусе военнослужащих":</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гражданам, уволенным с военной службы, в стаж, дающий право на установление надбавки за стаж непрерывной работы, засчитывается время военной службы, если перерыв между днем увольнения с военной службы и днем приема на работу в медицинскую организацию не превысил одного года;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proofErr w:type="gramStart"/>
      <w:r w:rsidRPr="00B96310">
        <w:rPr>
          <w:rFonts w:ascii="Arial" w:hAnsi="Arial" w:cs="Arial"/>
          <w:sz w:val="20"/>
          <w:szCs w:val="20"/>
        </w:rPr>
        <w:t>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в стаж, дающий право на установление надбавки за стаж непрерывной работы, засчитывается время военной службы независимо от продолжительности перерыва между днем увольнения с военной службы</w:t>
      </w:r>
      <w:proofErr w:type="gramEnd"/>
      <w:r w:rsidRPr="00B96310">
        <w:rPr>
          <w:rFonts w:ascii="Arial" w:hAnsi="Arial" w:cs="Arial"/>
          <w:sz w:val="20"/>
          <w:szCs w:val="20"/>
        </w:rPr>
        <w:t xml:space="preserve"> и днем приема на работу в медицинскую организацию.</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4.3.5. </w:t>
      </w:r>
      <w:proofErr w:type="gramStart"/>
      <w:r w:rsidRPr="00B96310">
        <w:rPr>
          <w:rFonts w:ascii="Arial" w:hAnsi="Arial" w:cs="Arial"/>
          <w:sz w:val="20"/>
          <w:szCs w:val="20"/>
        </w:rPr>
        <w:t xml:space="preserve">В случаях, когда до начала работы в медицинской организации, указанной в </w:t>
      </w:r>
      <w:hyperlink w:anchor="Par663" w:history="1">
        <w:r w:rsidRPr="00B96310">
          <w:rPr>
            <w:rFonts w:ascii="Arial" w:hAnsi="Arial" w:cs="Arial"/>
            <w:color w:val="0000FF"/>
            <w:sz w:val="20"/>
            <w:szCs w:val="20"/>
          </w:rPr>
          <w:t>строке 3 таблицы 17</w:t>
        </w:r>
      </w:hyperlink>
      <w:r w:rsidRPr="00B96310">
        <w:rPr>
          <w:rFonts w:ascii="Arial" w:hAnsi="Arial" w:cs="Arial"/>
          <w:sz w:val="20"/>
          <w:szCs w:val="20"/>
        </w:rPr>
        <w:t xml:space="preserve"> настоящего Положения, работник работал в различных медицинских организациях (органах), время такой работы суммируется и стаж работы признается непрерывным, если перерыв со дня увольнения с одной работы, указанной в </w:t>
      </w:r>
      <w:hyperlink w:anchor="Par663" w:history="1">
        <w:r w:rsidRPr="00B96310">
          <w:rPr>
            <w:rFonts w:ascii="Arial" w:hAnsi="Arial" w:cs="Arial"/>
            <w:color w:val="0000FF"/>
            <w:sz w:val="20"/>
            <w:szCs w:val="20"/>
          </w:rPr>
          <w:t>строке 3 таблицы 17</w:t>
        </w:r>
      </w:hyperlink>
      <w:r w:rsidRPr="00B96310">
        <w:rPr>
          <w:rFonts w:ascii="Arial" w:hAnsi="Arial" w:cs="Arial"/>
          <w:sz w:val="20"/>
          <w:szCs w:val="20"/>
        </w:rPr>
        <w:t xml:space="preserve"> настоящего Положения, до дня начала другой работы, указанной в </w:t>
      </w:r>
      <w:hyperlink w:anchor="Par663" w:history="1">
        <w:r w:rsidRPr="00B96310">
          <w:rPr>
            <w:rFonts w:ascii="Arial" w:hAnsi="Arial" w:cs="Arial"/>
            <w:color w:val="0000FF"/>
            <w:sz w:val="20"/>
            <w:szCs w:val="20"/>
          </w:rPr>
          <w:t>строке 3 таблицы 17</w:t>
        </w:r>
        <w:proofErr w:type="gramEnd"/>
      </w:hyperlink>
      <w:r w:rsidRPr="00B96310">
        <w:rPr>
          <w:rFonts w:ascii="Arial" w:hAnsi="Arial" w:cs="Arial"/>
          <w:sz w:val="20"/>
          <w:szCs w:val="20"/>
        </w:rPr>
        <w:t xml:space="preserve"> настоящего Положения, не превысил 60 календарных дней.</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4.3.6. Время работы в медицинских организациях в период учебы студентам медицинских высших и средних образовательных организациях, независимо от продолжительности перерывов в работе, связанных с учебой, если за ней следовала работа в медицинских организациях.</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lastRenderedPageBreak/>
        <w:t xml:space="preserve">4.3.7. </w:t>
      </w:r>
      <w:proofErr w:type="gramStart"/>
      <w:r w:rsidRPr="00B96310">
        <w:rPr>
          <w:rFonts w:ascii="Arial" w:hAnsi="Arial" w:cs="Arial"/>
          <w:sz w:val="20"/>
          <w:szCs w:val="20"/>
        </w:rPr>
        <w:t>В случае расторжения трудового договора в связи с уходом за ребенком в возрасте до 14 лет (в том числе находящимся на попечении работника) или ребенком-инвалидом в возрасте до 16 лет стаж непрерывной работы, приобретенный работником до увольнения, сохраняется при условии приема на работу в медицинскую организацию до достижения ребенком указанного возраста.</w:t>
      </w:r>
      <w:proofErr w:type="gramEnd"/>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4.3.8. В случае увольнения в связи с ликвидацией медицинской организации (подразделения) либо сокращением численности или штата работников медицинских организаций (подразделений), расположенных в районах Крайнего Севера и приравненных к ним местностях, стаж работы сохраняется в течение 180 календарных дней со дня увольнения.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4.3.9. Иные периоды, определяемые медицинской организацией.</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4.4. Если периодам, перечисленным в настоящем пункте, непосредственно </w:t>
      </w:r>
      <w:proofErr w:type="gramStart"/>
      <w:r w:rsidRPr="00B96310">
        <w:rPr>
          <w:rFonts w:ascii="Arial" w:hAnsi="Arial" w:cs="Arial"/>
          <w:sz w:val="20"/>
          <w:szCs w:val="20"/>
        </w:rPr>
        <w:t>предшествовала и за ними непосредственно следовала</w:t>
      </w:r>
      <w:proofErr w:type="gramEnd"/>
      <w:r w:rsidRPr="00B96310">
        <w:rPr>
          <w:rFonts w:ascii="Arial" w:hAnsi="Arial" w:cs="Arial"/>
          <w:sz w:val="20"/>
          <w:szCs w:val="20"/>
        </w:rPr>
        <w:t xml:space="preserve"> работа, указанная в </w:t>
      </w:r>
      <w:hyperlink w:anchor="Par623" w:history="1">
        <w:r w:rsidRPr="00B96310">
          <w:rPr>
            <w:rFonts w:ascii="Arial" w:hAnsi="Arial" w:cs="Arial"/>
            <w:color w:val="0000FF"/>
            <w:sz w:val="20"/>
            <w:szCs w:val="20"/>
          </w:rPr>
          <w:t>таблице 17</w:t>
        </w:r>
      </w:hyperlink>
      <w:r w:rsidRPr="00B96310">
        <w:rPr>
          <w:rFonts w:ascii="Arial" w:hAnsi="Arial" w:cs="Arial"/>
          <w:sz w:val="20"/>
          <w:szCs w:val="20"/>
        </w:rPr>
        <w:t xml:space="preserve"> настоящего Положения, стаж непрерывной работы сохраняется на весь период:</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4.4.1. В </w:t>
      </w:r>
      <w:proofErr w:type="gramStart"/>
      <w:r w:rsidRPr="00B96310">
        <w:rPr>
          <w:rFonts w:ascii="Arial" w:hAnsi="Arial" w:cs="Arial"/>
          <w:sz w:val="20"/>
          <w:szCs w:val="20"/>
        </w:rPr>
        <w:t>течение</w:t>
      </w:r>
      <w:proofErr w:type="gramEnd"/>
      <w:r w:rsidRPr="00B96310">
        <w:rPr>
          <w:rFonts w:ascii="Arial" w:hAnsi="Arial" w:cs="Arial"/>
          <w:sz w:val="20"/>
          <w:szCs w:val="20"/>
        </w:rPr>
        <w:t xml:space="preserve"> которого гражданин был зарегистрирован в органах службы занятости в качестве безработного, получал стипендию в период профессиональной подготовки (переподготовки) по направлению органов службы занятости, принимал участие в оплачиваемых общественных работах по направлению органов службы занятости (с учетом времени, необходимого для переезда или переселения в другую местность и для трудоустройства), или был занят на сезонных работах (с учетом времени, необходимого для переезда к месту работы и обратно по направлению органов службы занятости).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4.4.2. Времени вынужденного прогула при незаконном увольнении (переводе на другую работу) с последующим восстановлением на прежней работе.</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4.4.3. Времени, когда работник фактически не работал, но за ним в соответствии с трудовым законодательством Российской Федерации сохранялось место работы (должность).</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4.4.4. Работы освобожденного профсоюзного работника на выборной должности в выборном органе первичной профсоюзной организации, а также работы на выборной должности в организациях профессионального союза работников здравоохранения Российской Федерации.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4.5. Гражданам, которым страховая пенсия по старости или инвалидности назначена в период работы, указанной в </w:t>
      </w:r>
      <w:hyperlink w:anchor="Par623" w:history="1">
        <w:r w:rsidRPr="00B96310">
          <w:rPr>
            <w:rFonts w:ascii="Arial" w:hAnsi="Arial" w:cs="Arial"/>
            <w:color w:val="0000FF"/>
            <w:sz w:val="20"/>
            <w:szCs w:val="20"/>
          </w:rPr>
          <w:t>таблице 17</w:t>
        </w:r>
      </w:hyperlink>
      <w:r w:rsidRPr="00B96310">
        <w:rPr>
          <w:rFonts w:ascii="Arial" w:hAnsi="Arial" w:cs="Arial"/>
          <w:sz w:val="20"/>
          <w:szCs w:val="20"/>
        </w:rPr>
        <w:t xml:space="preserve"> настоящего Положения, стаж непрерывной работы, приобретенный работником до увольнения с указанной работы, сохраняется независимо от продолжительности перерыва в работе и наличия во время перерыва другой работы.</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4.6. В стаж работы не </w:t>
      </w:r>
      <w:proofErr w:type="gramStart"/>
      <w:r w:rsidRPr="00B96310">
        <w:rPr>
          <w:rFonts w:ascii="Arial" w:hAnsi="Arial" w:cs="Arial"/>
          <w:sz w:val="20"/>
          <w:szCs w:val="20"/>
        </w:rPr>
        <w:t>засчитывается и прерывает</w:t>
      </w:r>
      <w:proofErr w:type="gramEnd"/>
      <w:r w:rsidRPr="00B96310">
        <w:rPr>
          <w:rFonts w:ascii="Arial" w:hAnsi="Arial" w:cs="Arial"/>
          <w:sz w:val="20"/>
          <w:szCs w:val="20"/>
        </w:rPr>
        <w:t xml:space="preserve"> его работа в учреждениях, организациях и предприятиях, не предусмотренных Номенклатурой медицинских организаций.</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4.7. Работникам, заключившим с медицинской организацией трудовой договор о работе по совместительству, надбавка за стаж непрерывной работы устанавливается в размере, предусмотренном для должности (категории работников), занимаемой по совместительству.</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4.8. Надбавка за стаж непрерывной работы устанавливается работнику на основании приказа руководителя медицинской организации при наличии (достижении) стажа непрерывной работы, предусмотренного в </w:t>
      </w:r>
      <w:hyperlink w:anchor="Par623" w:history="1">
        <w:r w:rsidRPr="00B96310">
          <w:rPr>
            <w:rFonts w:ascii="Arial" w:hAnsi="Arial" w:cs="Arial"/>
            <w:color w:val="0000FF"/>
            <w:sz w:val="20"/>
            <w:szCs w:val="20"/>
          </w:rPr>
          <w:t>таблице 17</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4.9. Выплаты за качество выполняемых работ производятся путем установления надбавки </w:t>
      </w:r>
      <w:proofErr w:type="gramStart"/>
      <w:r w:rsidRPr="00B96310">
        <w:rPr>
          <w:rFonts w:ascii="Arial" w:hAnsi="Arial" w:cs="Arial"/>
          <w:sz w:val="20"/>
          <w:szCs w:val="20"/>
        </w:rPr>
        <w:t>за</w:t>
      </w:r>
      <w:proofErr w:type="gramEnd"/>
      <w:r w:rsidRPr="00B96310">
        <w:rPr>
          <w:rFonts w:ascii="Arial" w:hAnsi="Arial" w:cs="Arial"/>
          <w:sz w:val="20"/>
          <w:szCs w:val="20"/>
        </w:rPr>
        <w:t>:</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квалификационную категорию;</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достижение работником критериев качества выполняемых работ, оказываемых государственных услуг.</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Выплаты за качество выполняемых работ устанавливаются согласно </w:t>
      </w:r>
      <w:hyperlink w:anchor="Par703" w:history="1">
        <w:r w:rsidRPr="00B96310">
          <w:rPr>
            <w:rFonts w:ascii="Arial" w:hAnsi="Arial" w:cs="Arial"/>
            <w:color w:val="0000FF"/>
            <w:sz w:val="20"/>
            <w:szCs w:val="20"/>
          </w:rPr>
          <w:t>таблице 18</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43" w:name="Par703"/>
      <w:bookmarkEnd w:id="43"/>
      <w:r w:rsidRPr="00B96310">
        <w:rPr>
          <w:rFonts w:ascii="Arial" w:hAnsi="Arial" w:cs="Arial"/>
          <w:sz w:val="20"/>
          <w:szCs w:val="20"/>
        </w:rPr>
        <w:t>Таблица 18</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both"/>
        <w:rPr>
          <w:rFonts w:ascii="Arial" w:hAnsi="Arial" w:cs="Arial"/>
          <w:sz w:val="20"/>
          <w:szCs w:val="20"/>
        </w:rPr>
        <w:sectPr w:rsidR="00B96310" w:rsidRPr="00B96310">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567"/>
        <w:gridCol w:w="2268"/>
        <w:gridCol w:w="1418"/>
        <w:gridCol w:w="3855"/>
        <w:gridCol w:w="2665"/>
      </w:tblGrid>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lastRenderedPageBreak/>
              <w:t xml:space="preserve">N </w:t>
            </w:r>
            <w:proofErr w:type="spellStart"/>
            <w:proofErr w:type="gramStart"/>
            <w:r w:rsidRPr="00B96310">
              <w:rPr>
                <w:rFonts w:ascii="Arial" w:hAnsi="Arial" w:cs="Arial"/>
                <w:sz w:val="20"/>
                <w:szCs w:val="20"/>
              </w:rPr>
              <w:t>п</w:t>
            </w:r>
            <w:proofErr w:type="spellEnd"/>
            <w:proofErr w:type="gramEnd"/>
            <w:r w:rsidRPr="00B96310">
              <w:rPr>
                <w:rFonts w:ascii="Arial" w:hAnsi="Arial" w:cs="Arial"/>
                <w:sz w:val="20"/>
                <w:szCs w:val="20"/>
              </w:rPr>
              <w:t>/</w:t>
            </w:r>
            <w:proofErr w:type="spellStart"/>
            <w:r w:rsidRPr="00B96310">
              <w:rPr>
                <w:rFonts w:ascii="Arial" w:hAnsi="Arial" w:cs="Arial"/>
                <w:sz w:val="20"/>
                <w:szCs w:val="20"/>
              </w:rPr>
              <w:t>п</w:t>
            </w:r>
            <w:proofErr w:type="spellEnd"/>
          </w:p>
        </w:tc>
        <w:tc>
          <w:tcPr>
            <w:tcW w:w="226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Наименование выплаты</w:t>
            </w:r>
          </w:p>
        </w:tc>
        <w:tc>
          <w:tcPr>
            <w:tcW w:w="141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выплаты</w:t>
            </w:r>
          </w:p>
        </w:tc>
        <w:tc>
          <w:tcPr>
            <w:tcW w:w="385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Условия осуществления выплаты</w:t>
            </w:r>
          </w:p>
        </w:tc>
        <w:tc>
          <w:tcPr>
            <w:tcW w:w="266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Периодичность осуществления выплаты</w:t>
            </w:r>
          </w:p>
        </w:tc>
      </w:tr>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bookmarkStart w:id="44" w:name="Par710"/>
            <w:bookmarkEnd w:id="44"/>
            <w:r w:rsidRPr="00B96310">
              <w:rPr>
                <w:rFonts w:ascii="Arial" w:hAnsi="Arial" w:cs="Arial"/>
                <w:sz w:val="20"/>
                <w:szCs w:val="20"/>
              </w:rPr>
              <w:t>1.</w:t>
            </w:r>
          </w:p>
        </w:tc>
        <w:tc>
          <w:tcPr>
            <w:tcW w:w="10206" w:type="dxa"/>
            <w:gridSpan w:val="4"/>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медицинским, фармацевтическим, педагогическим работникам и по должностям специалистов третьего уровня, осуществляющих предоставление социальных услуг, надбавки за квалификационную категорию:</w:t>
            </w:r>
          </w:p>
        </w:tc>
      </w:tr>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1.1.</w:t>
            </w:r>
          </w:p>
        </w:tc>
        <w:tc>
          <w:tcPr>
            <w:tcW w:w="226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при наличии второй квалификационной категории</w:t>
            </w:r>
          </w:p>
        </w:tc>
        <w:tc>
          <w:tcPr>
            <w:tcW w:w="141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10% от оклада (должностного оклада)</w:t>
            </w:r>
          </w:p>
        </w:tc>
        <w:tc>
          <w:tcPr>
            <w:tcW w:w="3855" w:type="dxa"/>
            <w:vMerge w:val="restart"/>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медицинским и фармацевтическим работникам квалификационная категория учитывается при работе этих работников по специальности, по которой им присвоена квалификационная категория;</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врачам - руководителям структурных подразделений квалификационная категория учитывается, если специальность, по которой им присвоена квалификационная категория, соответствует профилю возглавляемого подразделения;</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провизорам (фармацевтам) - руководителям аптек, входящих на правах структурных подразделений в состав медицинских организаций, квалификационная категория учитывается по специальности "Управление и экономика фармации" или по провизорской (фармацевтической) специальности</w:t>
            </w:r>
          </w:p>
        </w:tc>
        <w:tc>
          <w:tcPr>
            <w:tcW w:w="2665" w:type="dxa"/>
            <w:vMerge w:val="restart"/>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ежемесячно, в сроки, установленные для выплаты заработной платы;</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квалификационная категория действительна в течение пяти лет со дня издания приказа о присвоении</w:t>
            </w:r>
          </w:p>
        </w:tc>
      </w:tr>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1.2.</w:t>
            </w:r>
          </w:p>
        </w:tc>
        <w:tc>
          <w:tcPr>
            <w:tcW w:w="226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при наличии первой квалификационной категории</w:t>
            </w:r>
          </w:p>
        </w:tc>
        <w:tc>
          <w:tcPr>
            <w:tcW w:w="141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20% от оклада (должностного оклада)</w:t>
            </w:r>
          </w:p>
        </w:tc>
        <w:tc>
          <w:tcPr>
            <w:tcW w:w="3855"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
        </w:tc>
        <w:tc>
          <w:tcPr>
            <w:tcW w:w="2665"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
        </w:tc>
      </w:tr>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1.3.</w:t>
            </w:r>
          </w:p>
        </w:tc>
        <w:tc>
          <w:tcPr>
            <w:tcW w:w="226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при наличии высшей квалификационной категории</w:t>
            </w:r>
          </w:p>
        </w:tc>
        <w:tc>
          <w:tcPr>
            <w:tcW w:w="141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30% от оклада (должностного оклада)</w:t>
            </w:r>
          </w:p>
        </w:tc>
        <w:tc>
          <w:tcPr>
            <w:tcW w:w="3855"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
        </w:tc>
        <w:tc>
          <w:tcPr>
            <w:tcW w:w="2665"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
        </w:tc>
      </w:tr>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надбавки за достижение работником критериев качества выполняемых работ, оказываемых государственных услуг</w:t>
            </w:r>
          </w:p>
        </w:tc>
        <w:tc>
          <w:tcPr>
            <w:tcW w:w="141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размеры надбавки устанавливаются локальными нормативными актами медицинских организаций</w:t>
            </w:r>
          </w:p>
        </w:tc>
        <w:tc>
          <w:tcPr>
            <w:tcW w:w="385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roofErr w:type="gramStart"/>
            <w:r w:rsidRPr="00B96310">
              <w:rPr>
                <w:rFonts w:ascii="Arial" w:hAnsi="Arial" w:cs="Arial"/>
                <w:sz w:val="20"/>
                <w:szCs w:val="20"/>
              </w:rPr>
              <w:t xml:space="preserve">основными критериями для установления надбавки за качество выполняемых работ, оказываемых государственных услуг являются: выполнение отраслевых стандартов и протоколов ведения больных, применение в практической работе новых медицинских технологий, оказание высокотехнологичных видов медицинской помощи, положительный отзыв о работе сотрудника со стороны пациента и другие показатели, устанавливаемые локальными нормативными актами медицинских </w:t>
            </w:r>
            <w:r w:rsidRPr="00B96310">
              <w:rPr>
                <w:rFonts w:ascii="Arial" w:hAnsi="Arial" w:cs="Arial"/>
                <w:sz w:val="20"/>
                <w:szCs w:val="20"/>
              </w:rPr>
              <w:lastRenderedPageBreak/>
              <w:t>организаций, и иные показатели, предусмотренные коллективными договорами, соглашениями, локальными нормативными актами в</w:t>
            </w:r>
            <w:proofErr w:type="gramEnd"/>
            <w:r w:rsidRPr="00B96310">
              <w:rPr>
                <w:rFonts w:ascii="Arial" w:hAnsi="Arial" w:cs="Arial"/>
                <w:sz w:val="20"/>
                <w:szCs w:val="20"/>
              </w:rPr>
              <w:t xml:space="preserve"> </w:t>
            </w:r>
            <w:proofErr w:type="gramStart"/>
            <w:r w:rsidRPr="00B96310">
              <w:rPr>
                <w:rFonts w:ascii="Arial" w:hAnsi="Arial" w:cs="Arial"/>
                <w:sz w:val="20"/>
                <w:szCs w:val="20"/>
              </w:rPr>
              <w:t>соответствии</w:t>
            </w:r>
            <w:proofErr w:type="gramEnd"/>
            <w:r w:rsidRPr="00B96310">
              <w:rPr>
                <w:rFonts w:ascii="Arial" w:hAnsi="Arial" w:cs="Arial"/>
                <w:sz w:val="20"/>
                <w:szCs w:val="20"/>
              </w:rPr>
              <w:t xml:space="preserve"> с трудовым законодательством и иными нормативными правовыми актами, содержащими нормы трудового права в соответствии с перечнем, утвержденным приказом </w:t>
            </w:r>
            <w:proofErr w:type="spellStart"/>
            <w:r w:rsidRPr="00B96310">
              <w:rPr>
                <w:rFonts w:ascii="Arial" w:hAnsi="Arial" w:cs="Arial"/>
                <w:sz w:val="20"/>
                <w:szCs w:val="20"/>
              </w:rPr>
              <w:t>Депздрава</w:t>
            </w:r>
            <w:proofErr w:type="spellEnd"/>
            <w:r w:rsidRPr="00B96310">
              <w:rPr>
                <w:rFonts w:ascii="Arial" w:hAnsi="Arial" w:cs="Arial"/>
                <w:sz w:val="20"/>
                <w:szCs w:val="20"/>
              </w:rPr>
              <w:t xml:space="preserve"> </w:t>
            </w:r>
            <w:proofErr w:type="spellStart"/>
            <w:r w:rsidRPr="00B96310">
              <w:rPr>
                <w:rFonts w:ascii="Arial" w:hAnsi="Arial" w:cs="Arial"/>
                <w:sz w:val="20"/>
                <w:szCs w:val="20"/>
              </w:rPr>
              <w:t>Югры</w:t>
            </w:r>
            <w:proofErr w:type="spellEnd"/>
          </w:p>
        </w:tc>
        <w:tc>
          <w:tcPr>
            <w:tcW w:w="266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lastRenderedPageBreak/>
              <w:t>ежемесячно, в сроки, установленные для выплаты заработной платы</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 xml:space="preserve">4.10. Выплаты за интенсивность производятся путем установления надбавки </w:t>
      </w:r>
      <w:proofErr w:type="gramStart"/>
      <w:r w:rsidRPr="00B96310">
        <w:rPr>
          <w:rFonts w:ascii="Arial" w:hAnsi="Arial" w:cs="Arial"/>
          <w:sz w:val="20"/>
          <w:szCs w:val="20"/>
        </w:rPr>
        <w:t>за</w:t>
      </w:r>
      <w:proofErr w:type="gramEnd"/>
      <w:r w:rsidRPr="00B96310">
        <w:rPr>
          <w:rFonts w:ascii="Arial" w:hAnsi="Arial" w:cs="Arial"/>
          <w:sz w:val="20"/>
          <w:szCs w:val="20"/>
        </w:rPr>
        <w:t>:</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интенсивность, по результатам оценки деятельности конкретных работников;</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осуществление деятельности главного внештатного специалиста </w:t>
      </w:r>
      <w:proofErr w:type="spellStart"/>
      <w:r w:rsidRPr="00B96310">
        <w:rPr>
          <w:rFonts w:ascii="Arial" w:hAnsi="Arial" w:cs="Arial"/>
          <w:sz w:val="20"/>
          <w:szCs w:val="20"/>
        </w:rPr>
        <w:t>Депздрава</w:t>
      </w:r>
      <w:proofErr w:type="spellEnd"/>
      <w:r w:rsidRPr="00B96310">
        <w:rPr>
          <w:rFonts w:ascii="Arial" w:hAnsi="Arial" w:cs="Arial"/>
          <w:sz w:val="20"/>
          <w:szCs w:val="20"/>
        </w:rPr>
        <w:t xml:space="preserve"> </w:t>
      </w:r>
      <w:proofErr w:type="spellStart"/>
      <w:r w:rsidRPr="00B96310">
        <w:rPr>
          <w:rFonts w:ascii="Arial" w:hAnsi="Arial" w:cs="Arial"/>
          <w:sz w:val="20"/>
          <w:szCs w:val="20"/>
        </w:rPr>
        <w:t>Югры</w:t>
      </w:r>
      <w:proofErr w:type="spellEnd"/>
      <w:r w:rsidRPr="00B96310">
        <w:rPr>
          <w:rFonts w:ascii="Arial" w:hAnsi="Arial" w:cs="Arial"/>
          <w:sz w:val="20"/>
          <w:szCs w:val="20"/>
        </w:rPr>
        <w:t>.</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Выплаты за интенсивность устанавливаются согласно </w:t>
      </w:r>
      <w:hyperlink w:anchor="Par737" w:history="1">
        <w:r w:rsidRPr="00B96310">
          <w:rPr>
            <w:rFonts w:ascii="Arial" w:hAnsi="Arial" w:cs="Arial"/>
            <w:color w:val="0000FF"/>
            <w:sz w:val="20"/>
            <w:szCs w:val="20"/>
          </w:rPr>
          <w:t>таблице 19</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45" w:name="Par737"/>
      <w:bookmarkEnd w:id="45"/>
      <w:r w:rsidRPr="00B96310">
        <w:rPr>
          <w:rFonts w:ascii="Arial" w:hAnsi="Arial" w:cs="Arial"/>
          <w:sz w:val="20"/>
          <w:szCs w:val="20"/>
        </w:rPr>
        <w:t>Таблица 19</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2268"/>
        <w:gridCol w:w="2324"/>
        <w:gridCol w:w="4479"/>
        <w:gridCol w:w="2438"/>
      </w:tblGrid>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 xml:space="preserve">N </w:t>
            </w:r>
            <w:proofErr w:type="spellStart"/>
            <w:proofErr w:type="gramStart"/>
            <w:r w:rsidRPr="00B96310">
              <w:rPr>
                <w:rFonts w:ascii="Arial" w:hAnsi="Arial" w:cs="Arial"/>
                <w:sz w:val="20"/>
                <w:szCs w:val="20"/>
              </w:rPr>
              <w:t>п</w:t>
            </w:r>
            <w:proofErr w:type="spellEnd"/>
            <w:proofErr w:type="gramEnd"/>
            <w:r w:rsidRPr="00B96310">
              <w:rPr>
                <w:rFonts w:ascii="Arial" w:hAnsi="Arial" w:cs="Arial"/>
                <w:sz w:val="20"/>
                <w:szCs w:val="20"/>
              </w:rPr>
              <w:t>/</w:t>
            </w:r>
            <w:proofErr w:type="spellStart"/>
            <w:r w:rsidRPr="00B96310">
              <w:rPr>
                <w:rFonts w:ascii="Arial" w:hAnsi="Arial" w:cs="Arial"/>
                <w:sz w:val="20"/>
                <w:szCs w:val="20"/>
              </w:rPr>
              <w:t>п</w:t>
            </w:r>
            <w:proofErr w:type="spellEnd"/>
          </w:p>
        </w:tc>
        <w:tc>
          <w:tcPr>
            <w:tcW w:w="226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Наименование выплаты</w:t>
            </w:r>
          </w:p>
        </w:tc>
        <w:tc>
          <w:tcPr>
            <w:tcW w:w="232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выплаты</w:t>
            </w:r>
          </w:p>
        </w:tc>
        <w:tc>
          <w:tcPr>
            <w:tcW w:w="4479"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Условия осуществления выплаты</w:t>
            </w:r>
          </w:p>
        </w:tc>
        <w:tc>
          <w:tcPr>
            <w:tcW w:w="243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Периодичность осуществления выплаты</w:t>
            </w:r>
          </w:p>
        </w:tc>
      </w:tr>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за интенсивность, по результатам оценки деятельности конкретных работников</w:t>
            </w:r>
          </w:p>
        </w:tc>
        <w:tc>
          <w:tcPr>
            <w:tcW w:w="232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размеры надбавки устанавливаются локальными нормативными актами медицинских организаций;</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определяется в процентах от должностного оклада работника или в абсолютном размере</w:t>
            </w:r>
          </w:p>
        </w:tc>
        <w:tc>
          <w:tcPr>
            <w:tcW w:w="4479"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основными критериями для установления надбавки за интенсивность являются: перевыполнение плановых объемных показателей и отраслевых норм нагрузки;</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отсутствие случаев осложнений, возникших в результате лечения и диагностики, связанных с дефектами оказания медицинской помощи; особый режим работы; выполнение непредвиденных работ;</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оперативность в исполнении поручений;</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непосредственное участие в реализации программ развития здравоохранения, подготовке и проведении профилактических, санитарно-просветительских, научно-методических мероприятий, связанных с уставной деятельностью медицинской </w:t>
            </w:r>
            <w:r w:rsidRPr="00B96310">
              <w:rPr>
                <w:rFonts w:ascii="Arial" w:hAnsi="Arial" w:cs="Arial"/>
                <w:sz w:val="20"/>
                <w:szCs w:val="20"/>
              </w:rPr>
              <w:lastRenderedPageBreak/>
              <w:t>организации;</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участие в реализации мероприятий по повышению доступности первичной медико-санитарной медицинской помощи;</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иные критерии, предусмотренные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tc>
        <w:tc>
          <w:tcPr>
            <w:tcW w:w="243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lastRenderedPageBreak/>
              <w:t>ежемесячно, в сроки, установленные для выплаты заработной платы;</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надбавка устанавливается на срок не более года</w:t>
            </w:r>
          </w:p>
        </w:tc>
      </w:tr>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lastRenderedPageBreak/>
              <w:t>2.</w:t>
            </w:r>
          </w:p>
        </w:tc>
        <w:tc>
          <w:tcPr>
            <w:tcW w:w="226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за осуществление деятельности главного внештатного специалиста </w:t>
            </w:r>
            <w:proofErr w:type="spellStart"/>
            <w:r w:rsidRPr="00B96310">
              <w:rPr>
                <w:rFonts w:ascii="Arial" w:hAnsi="Arial" w:cs="Arial"/>
                <w:sz w:val="20"/>
                <w:szCs w:val="20"/>
              </w:rPr>
              <w:t>Депздрава</w:t>
            </w:r>
            <w:proofErr w:type="spellEnd"/>
            <w:r w:rsidRPr="00B96310">
              <w:rPr>
                <w:rFonts w:ascii="Arial" w:hAnsi="Arial" w:cs="Arial"/>
                <w:sz w:val="20"/>
                <w:szCs w:val="20"/>
              </w:rPr>
              <w:t xml:space="preserve"> </w:t>
            </w:r>
            <w:proofErr w:type="spellStart"/>
            <w:r w:rsidRPr="00B96310">
              <w:rPr>
                <w:rFonts w:ascii="Arial" w:hAnsi="Arial" w:cs="Arial"/>
                <w:sz w:val="20"/>
                <w:szCs w:val="20"/>
              </w:rPr>
              <w:t>Югры</w:t>
            </w:r>
            <w:proofErr w:type="spellEnd"/>
            <w:r w:rsidRPr="00B96310">
              <w:rPr>
                <w:rFonts w:ascii="Arial" w:hAnsi="Arial" w:cs="Arial"/>
                <w:sz w:val="20"/>
                <w:szCs w:val="20"/>
              </w:rPr>
              <w:t xml:space="preserve"> по соответствующей медицинской специальности в соответствии с функциями, определенными приказом </w:t>
            </w:r>
            <w:proofErr w:type="spellStart"/>
            <w:r w:rsidRPr="00B96310">
              <w:rPr>
                <w:rFonts w:ascii="Arial" w:hAnsi="Arial" w:cs="Arial"/>
                <w:sz w:val="20"/>
                <w:szCs w:val="20"/>
              </w:rPr>
              <w:t>Депздрава</w:t>
            </w:r>
            <w:proofErr w:type="spellEnd"/>
            <w:r w:rsidRPr="00B96310">
              <w:rPr>
                <w:rFonts w:ascii="Arial" w:hAnsi="Arial" w:cs="Arial"/>
                <w:sz w:val="20"/>
                <w:szCs w:val="20"/>
              </w:rPr>
              <w:t xml:space="preserve"> </w:t>
            </w:r>
            <w:proofErr w:type="spellStart"/>
            <w:r w:rsidRPr="00B96310">
              <w:rPr>
                <w:rFonts w:ascii="Arial" w:hAnsi="Arial" w:cs="Arial"/>
                <w:sz w:val="20"/>
                <w:szCs w:val="20"/>
              </w:rPr>
              <w:t>Югры</w:t>
            </w:r>
            <w:proofErr w:type="spellEnd"/>
          </w:p>
        </w:tc>
        <w:tc>
          <w:tcPr>
            <w:tcW w:w="232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20% от должностного оклада</w:t>
            </w:r>
          </w:p>
        </w:tc>
        <w:tc>
          <w:tcPr>
            <w:tcW w:w="4479"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устанавливается на основании приказа </w:t>
            </w:r>
            <w:proofErr w:type="spellStart"/>
            <w:r w:rsidRPr="00B96310">
              <w:rPr>
                <w:rFonts w:ascii="Arial" w:hAnsi="Arial" w:cs="Arial"/>
                <w:sz w:val="20"/>
                <w:szCs w:val="20"/>
              </w:rPr>
              <w:t>Депздрава</w:t>
            </w:r>
            <w:proofErr w:type="spellEnd"/>
            <w:r w:rsidRPr="00B96310">
              <w:rPr>
                <w:rFonts w:ascii="Arial" w:hAnsi="Arial" w:cs="Arial"/>
                <w:sz w:val="20"/>
                <w:szCs w:val="20"/>
              </w:rPr>
              <w:t xml:space="preserve"> </w:t>
            </w:r>
            <w:proofErr w:type="spellStart"/>
            <w:r w:rsidRPr="00B96310">
              <w:rPr>
                <w:rFonts w:ascii="Arial" w:hAnsi="Arial" w:cs="Arial"/>
                <w:sz w:val="20"/>
                <w:szCs w:val="20"/>
              </w:rPr>
              <w:t>Югры</w:t>
            </w:r>
            <w:proofErr w:type="spellEnd"/>
          </w:p>
        </w:tc>
        <w:tc>
          <w:tcPr>
            <w:tcW w:w="243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ежемесячно, в сроки, установленные для выплаты заработной платы</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4.11. Выплаты за высокие результаты работы производятся путем установления: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надбавки за эффективность деятельности;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выплат медицинскому персоналу первичного звена амбулаторно-поликлинической службы, скорой медицинской помощи.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Выплаты за высокие результаты работы устанавливаются согласно </w:t>
      </w:r>
      <w:hyperlink w:anchor="Par767" w:history="1">
        <w:r w:rsidRPr="00B96310">
          <w:rPr>
            <w:rFonts w:ascii="Arial" w:hAnsi="Arial" w:cs="Arial"/>
            <w:color w:val="0000FF"/>
            <w:sz w:val="20"/>
            <w:szCs w:val="20"/>
          </w:rPr>
          <w:t>таблице 20</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46" w:name="Par767"/>
      <w:bookmarkEnd w:id="46"/>
      <w:r w:rsidRPr="00B96310">
        <w:rPr>
          <w:rFonts w:ascii="Arial" w:hAnsi="Arial" w:cs="Arial"/>
          <w:sz w:val="20"/>
          <w:szCs w:val="20"/>
        </w:rPr>
        <w:t>Таблица 20</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4535"/>
        <w:gridCol w:w="2154"/>
        <w:gridCol w:w="4365"/>
        <w:gridCol w:w="2127"/>
      </w:tblGrid>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 xml:space="preserve">N </w:t>
            </w:r>
            <w:proofErr w:type="spellStart"/>
            <w:proofErr w:type="gramStart"/>
            <w:r w:rsidRPr="00B96310">
              <w:rPr>
                <w:rFonts w:ascii="Arial" w:hAnsi="Arial" w:cs="Arial"/>
                <w:sz w:val="20"/>
                <w:szCs w:val="20"/>
              </w:rPr>
              <w:t>п</w:t>
            </w:r>
            <w:proofErr w:type="spellEnd"/>
            <w:proofErr w:type="gramEnd"/>
            <w:r w:rsidRPr="00B96310">
              <w:rPr>
                <w:rFonts w:ascii="Arial" w:hAnsi="Arial" w:cs="Arial"/>
                <w:sz w:val="20"/>
                <w:szCs w:val="20"/>
              </w:rPr>
              <w:t>/</w:t>
            </w:r>
            <w:proofErr w:type="spellStart"/>
            <w:r w:rsidRPr="00B96310">
              <w:rPr>
                <w:rFonts w:ascii="Arial" w:hAnsi="Arial" w:cs="Arial"/>
                <w:sz w:val="20"/>
                <w:szCs w:val="20"/>
              </w:rPr>
              <w:t>п</w:t>
            </w:r>
            <w:proofErr w:type="spellEnd"/>
          </w:p>
        </w:tc>
        <w:tc>
          <w:tcPr>
            <w:tcW w:w="453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Наименование выплаты</w:t>
            </w:r>
          </w:p>
        </w:tc>
        <w:tc>
          <w:tcPr>
            <w:tcW w:w="215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выплаты</w:t>
            </w:r>
          </w:p>
        </w:tc>
        <w:tc>
          <w:tcPr>
            <w:tcW w:w="436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Условия осуществления выплаты</w:t>
            </w:r>
          </w:p>
        </w:tc>
        <w:tc>
          <w:tcPr>
            <w:tcW w:w="212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Периодичность осуществления выплаты</w:t>
            </w:r>
          </w:p>
        </w:tc>
      </w:tr>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w:t>
            </w:r>
          </w:p>
        </w:tc>
        <w:tc>
          <w:tcPr>
            <w:tcW w:w="453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надбавка за эффективность деятельности</w:t>
            </w:r>
          </w:p>
        </w:tc>
        <w:tc>
          <w:tcPr>
            <w:tcW w:w="215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 xml:space="preserve">размеры надбавки устанавливаются локальными </w:t>
            </w:r>
            <w:r w:rsidRPr="00B96310">
              <w:rPr>
                <w:rFonts w:ascii="Arial" w:hAnsi="Arial" w:cs="Arial"/>
                <w:sz w:val="20"/>
                <w:szCs w:val="20"/>
              </w:rPr>
              <w:lastRenderedPageBreak/>
              <w:t xml:space="preserve">нормативными актами медицинских организаций в пределах, утвержденных приказом </w:t>
            </w:r>
            <w:proofErr w:type="spellStart"/>
            <w:r w:rsidRPr="00B96310">
              <w:rPr>
                <w:rFonts w:ascii="Arial" w:hAnsi="Arial" w:cs="Arial"/>
                <w:sz w:val="20"/>
                <w:szCs w:val="20"/>
              </w:rPr>
              <w:t>Депздрава</w:t>
            </w:r>
            <w:proofErr w:type="spellEnd"/>
            <w:r w:rsidRPr="00B96310">
              <w:rPr>
                <w:rFonts w:ascii="Arial" w:hAnsi="Arial" w:cs="Arial"/>
                <w:sz w:val="20"/>
                <w:szCs w:val="20"/>
              </w:rPr>
              <w:t xml:space="preserve"> </w:t>
            </w:r>
            <w:proofErr w:type="spellStart"/>
            <w:r w:rsidRPr="00B96310">
              <w:rPr>
                <w:rFonts w:ascii="Arial" w:hAnsi="Arial" w:cs="Arial"/>
                <w:sz w:val="20"/>
                <w:szCs w:val="20"/>
              </w:rPr>
              <w:t>Югры</w:t>
            </w:r>
            <w:proofErr w:type="spellEnd"/>
          </w:p>
        </w:tc>
        <w:tc>
          <w:tcPr>
            <w:tcW w:w="436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lastRenderedPageBreak/>
              <w:t xml:space="preserve">показатели эффективности деятельности работников, критерии и порядок их оценки определяются локальными нормативными </w:t>
            </w:r>
            <w:r w:rsidRPr="00B96310">
              <w:rPr>
                <w:rFonts w:ascii="Arial" w:hAnsi="Arial" w:cs="Arial"/>
                <w:sz w:val="20"/>
                <w:szCs w:val="20"/>
              </w:rPr>
              <w:lastRenderedPageBreak/>
              <w:t xml:space="preserve">актами медицинской организации в соответствии с перечнем, утвержденным приказом </w:t>
            </w:r>
            <w:proofErr w:type="spellStart"/>
            <w:r w:rsidRPr="00B96310">
              <w:rPr>
                <w:rFonts w:ascii="Arial" w:hAnsi="Arial" w:cs="Arial"/>
                <w:sz w:val="20"/>
                <w:szCs w:val="20"/>
              </w:rPr>
              <w:t>Депздрава</w:t>
            </w:r>
            <w:proofErr w:type="spellEnd"/>
            <w:r w:rsidRPr="00B96310">
              <w:rPr>
                <w:rFonts w:ascii="Arial" w:hAnsi="Arial" w:cs="Arial"/>
                <w:sz w:val="20"/>
                <w:szCs w:val="20"/>
              </w:rPr>
              <w:t xml:space="preserve"> </w:t>
            </w:r>
            <w:proofErr w:type="spellStart"/>
            <w:r w:rsidRPr="00B96310">
              <w:rPr>
                <w:rFonts w:ascii="Arial" w:hAnsi="Arial" w:cs="Arial"/>
                <w:sz w:val="20"/>
                <w:szCs w:val="20"/>
              </w:rPr>
              <w:t>Югры</w:t>
            </w:r>
            <w:proofErr w:type="spellEnd"/>
          </w:p>
        </w:tc>
        <w:tc>
          <w:tcPr>
            <w:tcW w:w="212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lastRenderedPageBreak/>
              <w:t xml:space="preserve">ежемесячно, в сроки, установленные для выплаты заработной </w:t>
            </w:r>
            <w:r w:rsidRPr="00B96310">
              <w:rPr>
                <w:rFonts w:ascii="Arial" w:hAnsi="Arial" w:cs="Arial"/>
                <w:sz w:val="20"/>
                <w:szCs w:val="20"/>
              </w:rPr>
              <w:lastRenderedPageBreak/>
              <w:t>платы</w:t>
            </w:r>
          </w:p>
        </w:tc>
      </w:tr>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lastRenderedPageBreak/>
              <w:t>2.</w:t>
            </w:r>
          </w:p>
        </w:tc>
        <w:tc>
          <w:tcPr>
            <w:tcW w:w="13181" w:type="dxa"/>
            <w:gridSpan w:val="4"/>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выплаты медицинскому персоналу первичного звена амбулаторно-поликлинической службы, скорой медицинской помощи:</w:t>
            </w:r>
          </w:p>
        </w:tc>
      </w:tr>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2.1.</w:t>
            </w:r>
          </w:p>
        </w:tc>
        <w:tc>
          <w:tcPr>
            <w:tcW w:w="453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врачам-терапевтам участковым, врачам-педиатрам участковым, врачам общей практики (семейным врачам)</w:t>
            </w:r>
          </w:p>
        </w:tc>
        <w:tc>
          <w:tcPr>
            <w:tcW w:w="215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10000 рублей</w:t>
            </w:r>
          </w:p>
        </w:tc>
        <w:tc>
          <w:tcPr>
            <w:tcW w:w="4365" w:type="dxa"/>
            <w:vMerge w:val="restart"/>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показатели оценки деятельности указанных медицинских работников, порядок оценки их деятельности устанавливаются руководителем медицинской организации в локальных нормативных актах медицинской организации, с учетом мнения представительного органа работников;</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 xml:space="preserve">порядок предоставления выплат, за исключением заведующих фельдшерско-акушерскими пунктами, фельдшеров (акушерок), медицинских сестер фельдшерско-акушерских пунктов, утверждается Тарифным соглашением в системе обязательного медицинского страхования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xml:space="preserve">, в рамках Территориальной программы государственных гарантий бесплатного оказания гражданам медицинской помощи </w:t>
            </w:r>
            <w:proofErr w:type="gramStart"/>
            <w:r w:rsidRPr="00B96310">
              <w:rPr>
                <w:rFonts w:ascii="Arial" w:hAnsi="Arial" w:cs="Arial"/>
                <w:sz w:val="20"/>
                <w:szCs w:val="20"/>
              </w:rPr>
              <w:t>в</w:t>
            </w:r>
            <w:proofErr w:type="gramEnd"/>
            <w:r w:rsidRPr="00B96310">
              <w:rPr>
                <w:rFonts w:ascii="Arial" w:hAnsi="Arial" w:cs="Arial"/>
                <w:sz w:val="20"/>
                <w:szCs w:val="20"/>
              </w:rPr>
              <w:t xml:space="preserve"> </w:t>
            </w:r>
            <w:proofErr w:type="gramStart"/>
            <w:r w:rsidRPr="00B96310">
              <w:rPr>
                <w:rFonts w:ascii="Arial" w:hAnsi="Arial" w:cs="Arial"/>
                <w:sz w:val="20"/>
                <w:szCs w:val="20"/>
              </w:rPr>
              <w:t>Ханты-Мансийском</w:t>
            </w:r>
            <w:proofErr w:type="gramEnd"/>
            <w:r w:rsidRPr="00B96310">
              <w:rPr>
                <w:rFonts w:ascii="Arial" w:hAnsi="Arial" w:cs="Arial"/>
                <w:sz w:val="20"/>
                <w:szCs w:val="20"/>
              </w:rPr>
              <w:t xml:space="preserve"> автономном округе - </w:t>
            </w:r>
            <w:proofErr w:type="spellStart"/>
            <w:r w:rsidRPr="00B96310">
              <w:rPr>
                <w:rFonts w:ascii="Arial" w:hAnsi="Arial" w:cs="Arial"/>
                <w:sz w:val="20"/>
                <w:szCs w:val="20"/>
              </w:rPr>
              <w:t>Югре</w:t>
            </w:r>
            <w:proofErr w:type="spellEnd"/>
            <w:r w:rsidRPr="00B96310">
              <w:rPr>
                <w:rFonts w:ascii="Arial" w:hAnsi="Arial" w:cs="Arial"/>
                <w:sz w:val="20"/>
                <w:szCs w:val="20"/>
              </w:rPr>
              <w:t>;</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заведующим фельдшерско-акушерскими пунктами, фельдшерам (акушеркам), медицинским сестрам фельдшерско-акушерских пунктов выплаты осуществляются в расчете на физическое лицо, занимающее штатную должность в полном объеме (не менее одной ставки) без учета совмещения и совместительства должностей</w:t>
            </w:r>
          </w:p>
        </w:tc>
        <w:tc>
          <w:tcPr>
            <w:tcW w:w="2127" w:type="dxa"/>
            <w:vMerge w:val="restart"/>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ежемесячно, в сроки, установленные для выплаты заработной платы</w:t>
            </w:r>
          </w:p>
        </w:tc>
      </w:tr>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2.2.</w:t>
            </w:r>
          </w:p>
        </w:tc>
        <w:tc>
          <w:tcPr>
            <w:tcW w:w="453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терапевтам участковым, врачам педиатрам участковым, врачам общей практики, семейным врачам, обслуживающим малокомплектные врачебные участки</w:t>
            </w:r>
          </w:p>
        </w:tc>
        <w:tc>
          <w:tcPr>
            <w:tcW w:w="215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7500 рублей</w:t>
            </w:r>
          </w:p>
        </w:tc>
        <w:tc>
          <w:tcPr>
            <w:tcW w:w="4365"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r>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2.3.</w:t>
            </w:r>
          </w:p>
        </w:tc>
        <w:tc>
          <w:tcPr>
            <w:tcW w:w="453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 xml:space="preserve">заведующим подстанцией, заведующим отделением - врачам скорой медицинской помощи, заведующим оперативным отделом - врачам скорой медицинской помощи, старшим врачам скорой медицинской помощи, врачам скорой медицинской помощи, врачам выездных бригад скорой медицинской помощи; врачам амбулаторий, кроме врачей-терапевтов участковых, врачей-педиатров участковых, врачей общей практики, семейных врачей; </w:t>
            </w:r>
            <w:proofErr w:type="gramStart"/>
            <w:r w:rsidRPr="00B96310">
              <w:rPr>
                <w:rFonts w:ascii="Arial" w:hAnsi="Arial" w:cs="Arial"/>
                <w:sz w:val="20"/>
                <w:szCs w:val="20"/>
              </w:rPr>
              <w:t xml:space="preserve">медицинским сестрам участковым врачей-терапевтов участковых, врачей-педиатров участковых, медицинским сестрам врачей общей практики (семейных врачей) заведующим подстанцией, заведующим отделением - врачам скорой медицинской помощи, заведующим оперативным отделом - врачам скорой медицинской помощи, старшим врачам скорой медицинской помощи, врачам скорой медицинской помощи, врачам выездных бригад скорой медицинской помощи; врачам амбулаторий, кроме врачей-терапевтов участковых, врачей-педиатров участковых, врачей общей практики, семейных </w:t>
            </w:r>
            <w:r w:rsidRPr="00B96310">
              <w:rPr>
                <w:rFonts w:ascii="Arial" w:hAnsi="Arial" w:cs="Arial"/>
                <w:sz w:val="20"/>
                <w:szCs w:val="20"/>
              </w:rPr>
              <w:lastRenderedPageBreak/>
              <w:t>врачей;</w:t>
            </w:r>
            <w:proofErr w:type="gramEnd"/>
            <w:r w:rsidRPr="00B96310">
              <w:rPr>
                <w:rFonts w:ascii="Arial" w:hAnsi="Arial" w:cs="Arial"/>
                <w:sz w:val="20"/>
                <w:szCs w:val="20"/>
              </w:rPr>
              <w:t xml:space="preserve"> медицинским сестрам участковым врачей-терапевтов участковых, врачей-педиатров участковых, медицинским сестрам врачей общей практики (семейных врачей)</w:t>
            </w:r>
          </w:p>
        </w:tc>
        <w:tc>
          <w:tcPr>
            <w:tcW w:w="215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lastRenderedPageBreak/>
              <w:t>5000 рублей</w:t>
            </w:r>
          </w:p>
        </w:tc>
        <w:tc>
          <w:tcPr>
            <w:tcW w:w="4365"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r>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lastRenderedPageBreak/>
              <w:t>2.4.</w:t>
            </w:r>
          </w:p>
        </w:tc>
        <w:tc>
          <w:tcPr>
            <w:tcW w:w="453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roofErr w:type="gramStart"/>
            <w:r w:rsidRPr="00B96310">
              <w:rPr>
                <w:rFonts w:ascii="Arial" w:hAnsi="Arial" w:cs="Arial"/>
                <w:sz w:val="20"/>
                <w:szCs w:val="20"/>
              </w:rPr>
              <w:t>заведующим фельдшерско-акушерскими пунктами, фельдшерам (акушеркам) фельдшерско-акушерских пунктов; старшим фельдшерам, фельдшерам по приему вызовов и передаче их выездной бригаде, фельдшерам (акушеркам) выездных бригад скорой медицинской помощи фельдшерам-водителям; фельдшерам (акушеркам) амбулаторий; медицинским сестрам участковым врачей-терапевтов участковых, врачей-педиатров участковых, врачей общей практики, семейных врачей, обслуживающим малокомплектные врачебные участки</w:t>
            </w:r>
            <w:proofErr w:type="gramEnd"/>
          </w:p>
        </w:tc>
        <w:tc>
          <w:tcPr>
            <w:tcW w:w="215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3500 рублей</w:t>
            </w:r>
          </w:p>
        </w:tc>
        <w:tc>
          <w:tcPr>
            <w:tcW w:w="4365"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r>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2.5.</w:t>
            </w:r>
          </w:p>
        </w:tc>
        <w:tc>
          <w:tcPr>
            <w:tcW w:w="453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медицинским сестрам фельдшерско-акушерских пунктов; медицинским сестрам по приему вызовов и передаче их выездной бригаде, медицинским сестрам выездных бригад скорой медицинской помощи; медицинским сестрам, в том числе медицинским сестрам патронажным амбулаторий, кроме медицинских сестер врачей-терапевтов участковых, врачей-педиатров участковых, врачей общей практики, семейных врачей</w:t>
            </w:r>
          </w:p>
        </w:tc>
        <w:tc>
          <w:tcPr>
            <w:tcW w:w="215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2500 рублей</w:t>
            </w:r>
          </w:p>
        </w:tc>
        <w:tc>
          <w:tcPr>
            <w:tcW w:w="4365"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sectPr w:rsidR="00B96310" w:rsidRPr="00B96310">
          <w:pgSz w:w="16838" w:h="11906" w:orient="landscape"/>
          <w:pgMar w:top="1133" w:right="1440" w:bottom="566" w:left="1440" w:header="0" w:footer="0" w:gutter="0"/>
          <w:cols w:space="720"/>
          <w:noEndnote/>
        </w:sectPr>
      </w:pP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4.12. Надбавка за высокие результаты работы от оклада (должностного оклада) устанавливается отдельным высокоэффективным работникам преимущественно из числа основного персонала с учетом уровня профессиональной подготовки, сложности или важности выполняемой работы, степени самостоятельности и ответственности при выполнении поставленных задач и других факторов.</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Решение об установлении надбавки за высокие результаты работы и ее размере принимается руководителем медицинской организации персонально в отношении конкретного работника медицинской организации.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Рекомендуемый перечень должностей (профессий) работников медицинских организаций, которым устанавливаются надбавки от оклада (должностного оклада) за высокие результаты работы:</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старшие врачи скорой медицинской помощи, врачи скорой медицинской помощи выездных бригад;</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врачи судебно-медицинские эксперты, в том числе руководители структурных подразделений, участвующие в оперативно-следственных мероприятиях (выезд на место происшествия в составе оперативно-следственных групп, участие в следственных экспериментах и т.п.);</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врачи судебно-медицинские эксперты, в том числе руководители структурных подразделений отдела особо сложных экспертиз;</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заведующие отделом - врачи судебно-медицинские эксперты;</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врачи и средний медицинский персонал;</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медицинский персонал образовательных организаций дошкольного и общего образования;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служащие и рабочие общеотраслевых профессий;</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руководители практики студентов, интернов, ординаторов в медицинской организации, осуществляющие общее руководство;</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руководители практики в подразделениях медицинских организаций, осуществляющие непосредственное руководство практикой;</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наставники, закрепленные за молодыми специалистами, окончившими обучение в интернатуре, ординатуре или </w:t>
      </w:r>
      <w:proofErr w:type="gramStart"/>
      <w:r w:rsidRPr="00B96310">
        <w:rPr>
          <w:rFonts w:ascii="Arial" w:hAnsi="Arial" w:cs="Arial"/>
          <w:sz w:val="20"/>
          <w:szCs w:val="20"/>
        </w:rPr>
        <w:t>обучение по программе</w:t>
      </w:r>
      <w:proofErr w:type="gramEnd"/>
      <w:r w:rsidRPr="00B96310">
        <w:rPr>
          <w:rFonts w:ascii="Arial" w:hAnsi="Arial" w:cs="Arial"/>
          <w:sz w:val="20"/>
          <w:szCs w:val="20"/>
        </w:rPr>
        <w:t xml:space="preserve"> среднего профессионального образования и получившими сертификат специалиста.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4.13. Премиальные выплаты по итогам работы выплачиваются с целью поощрения работников за общие результаты труда по итогам работы за установленный период (квартал, полугодие, 9 месяцев, год) согласно </w:t>
      </w:r>
      <w:hyperlink w:anchor="Par816" w:history="1">
        <w:r w:rsidRPr="00B96310">
          <w:rPr>
            <w:rFonts w:ascii="Arial" w:hAnsi="Arial" w:cs="Arial"/>
            <w:color w:val="0000FF"/>
            <w:sz w:val="20"/>
            <w:szCs w:val="20"/>
          </w:rPr>
          <w:t>таблице 21</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47" w:name="Par816"/>
      <w:bookmarkEnd w:id="47"/>
      <w:r w:rsidRPr="00B96310">
        <w:rPr>
          <w:rFonts w:ascii="Arial" w:hAnsi="Arial" w:cs="Arial"/>
          <w:sz w:val="20"/>
          <w:szCs w:val="20"/>
        </w:rPr>
        <w:t>Таблица 21</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both"/>
        <w:rPr>
          <w:rFonts w:ascii="Arial" w:hAnsi="Arial" w:cs="Arial"/>
          <w:sz w:val="20"/>
          <w:szCs w:val="20"/>
        </w:rPr>
        <w:sectPr w:rsidR="00B96310" w:rsidRPr="00B96310">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567"/>
        <w:gridCol w:w="2268"/>
        <w:gridCol w:w="2211"/>
        <w:gridCol w:w="3231"/>
        <w:gridCol w:w="2665"/>
      </w:tblGrid>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lastRenderedPageBreak/>
              <w:t xml:space="preserve">N </w:t>
            </w:r>
            <w:proofErr w:type="spellStart"/>
            <w:proofErr w:type="gramStart"/>
            <w:r w:rsidRPr="00B96310">
              <w:rPr>
                <w:rFonts w:ascii="Arial" w:hAnsi="Arial" w:cs="Arial"/>
                <w:sz w:val="20"/>
                <w:szCs w:val="20"/>
              </w:rPr>
              <w:t>п</w:t>
            </w:r>
            <w:proofErr w:type="spellEnd"/>
            <w:proofErr w:type="gramEnd"/>
            <w:r w:rsidRPr="00B96310">
              <w:rPr>
                <w:rFonts w:ascii="Arial" w:hAnsi="Arial" w:cs="Arial"/>
                <w:sz w:val="20"/>
                <w:szCs w:val="20"/>
              </w:rPr>
              <w:t>/</w:t>
            </w:r>
            <w:proofErr w:type="spellStart"/>
            <w:r w:rsidRPr="00B96310">
              <w:rPr>
                <w:rFonts w:ascii="Arial" w:hAnsi="Arial" w:cs="Arial"/>
                <w:sz w:val="20"/>
                <w:szCs w:val="20"/>
              </w:rPr>
              <w:t>п</w:t>
            </w:r>
            <w:proofErr w:type="spellEnd"/>
          </w:p>
        </w:tc>
        <w:tc>
          <w:tcPr>
            <w:tcW w:w="226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Наименование выплаты</w:t>
            </w:r>
          </w:p>
        </w:tc>
        <w:tc>
          <w:tcPr>
            <w:tcW w:w="2211"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выплаты</w:t>
            </w:r>
          </w:p>
        </w:tc>
        <w:tc>
          <w:tcPr>
            <w:tcW w:w="3231"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Условия осуществления выплаты</w:t>
            </w:r>
          </w:p>
        </w:tc>
        <w:tc>
          <w:tcPr>
            <w:tcW w:w="266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Периодичность осуществления выплаты</w:t>
            </w:r>
          </w:p>
        </w:tc>
      </w:tr>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премиальные выплаты по итогам работы</w:t>
            </w:r>
          </w:p>
        </w:tc>
        <w:tc>
          <w:tcPr>
            <w:tcW w:w="2211"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за квартал не более 100% от оклада (должностного оклада);</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за год не более 300% от оклада (должностного оклада)</w:t>
            </w:r>
          </w:p>
        </w:tc>
        <w:tc>
          <w:tcPr>
            <w:tcW w:w="3231"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roofErr w:type="gramStart"/>
            <w:r w:rsidRPr="00B96310">
              <w:rPr>
                <w:rFonts w:ascii="Arial" w:hAnsi="Arial" w:cs="Arial"/>
                <w:sz w:val="20"/>
                <w:szCs w:val="20"/>
              </w:rPr>
              <w:t>основными показателями для премирования являются: успешное и добросовестное исполнение работником своих должностных обязанностей в соответствующем периоде; достижение плановых и нормативных показателей работы; инициатива, творчество и применение в работе современных форм и методов организации труда; своевременность и полнота подготовки отчетности; бережное отношение к имуществу медицинской организации; отсутствие нарушения правил внутреннего трудового распорядка и охраны труда;</w:t>
            </w:r>
            <w:proofErr w:type="gramEnd"/>
            <w:r w:rsidRPr="00B96310">
              <w:rPr>
                <w:rFonts w:ascii="Arial" w:hAnsi="Arial" w:cs="Arial"/>
                <w:sz w:val="20"/>
                <w:szCs w:val="20"/>
              </w:rPr>
              <w:t xml:space="preserve"> выполнение особо срочных и важных заданий; иные показатели, предусмотренные коллективными договорами, соглашениями, локальными нормативными актами медицинской организации</w:t>
            </w:r>
          </w:p>
        </w:tc>
        <w:tc>
          <w:tcPr>
            <w:tcW w:w="2665"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ежеквартально, в конце финансового года, в сроки, установленные для выплаты заработной платы</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sectPr w:rsidR="00B96310" w:rsidRPr="00B96310">
          <w:pgSz w:w="16838" w:h="11906" w:orient="landscape"/>
          <w:pgMar w:top="1133" w:right="1440" w:bottom="566" w:left="1440" w:header="0" w:footer="0" w:gutter="0"/>
          <w:cols w:space="720"/>
          <w:noEndnote/>
        </w:sectPr>
      </w:pP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 xml:space="preserve">4.14. Примерный перечень показателей, за которые осуществляется снижение размера премиальной выплаты по итогам работы за квартал, полугодие, 9 месяцев, год, установлен в </w:t>
      </w:r>
      <w:hyperlink w:anchor="Par832" w:history="1">
        <w:r w:rsidRPr="00B96310">
          <w:rPr>
            <w:rFonts w:ascii="Arial" w:hAnsi="Arial" w:cs="Arial"/>
            <w:color w:val="0000FF"/>
            <w:sz w:val="20"/>
            <w:szCs w:val="20"/>
          </w:rPr>
          <w:t>таблице 22</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48" w:name="Par832"/>
      <w:bookmarkEnd w:id="48"/>
      <w:r w:rsidRPr="00B96310">
        <w:rPr>
          <w:rFonts w:ascii="Arial" w:hAnsi="Arial" w:cs="Arial"/>
          <w:sz w:val="20"/>
          <w:szCs w:val="20"/>
        </w:rPr>
        <w:t>Таблица 22</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74"/>
        <w:gridCol w:w="5953"/>
        <w:gridCol w:w="2551"/>
      </w:tblGrid>
      <w:tr w:rsidR="00B96310" w:rsidRPr="00B96310">
        <w:tc>
          <w:tcPr>
            <w:tcW w:w="57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N</w:t>
            </w:r>
          </w:p>
          <w:p w:rsidR="00B96310" w:rsidRPr="00B96310" w:rsidRDefault="00B96310" w:rsidP="00B96310">
            <w:pPr>
              <w:autoSpaceDE w:val="0"/>
              <w:autoSpaceDN w:val="0"/>
              <w:adjustRightInd w:val="0"/>
              <w:spacing w:after="0" w:line="240" w:lineRule="auto"/>
              <w:jc w:val="center"/>
              <w:rPr>
                <w:rFonts w:ascii="Arial" w:hAnsi="Arial" w:cs="Arial"/>
                <w:sz w:val="20"/>
                <w:szCs w:val="20"/>
              </w:rPr>
            </w:pPr>
            <w:proofErr w:type="spellStart"/>
            <w:proofErr w:type="gramStart"/>
            <w:r w:rsidRPr="00B96310">
              <w:rPr>
                <w:rFonts w:ascii="Arial" w:hAnsi="Arial" w:cs="Arial"/>
                <w:sz w:val="20"/>
                <w:szCs w:val="20"/>
              </w:rPr>
              <w:t>п</w:t>
            </w:r>
            <w:proofErr w:type="spellEnd"/>
            <w:proofErr w:type="gramEnd"/>
            <w:r w:rsidRPr="00B96310">
              <w:rPr>
                <w:rFonts w:ascii="Arial" w:hAnsi="Arial" w:cs="Arial"/>
                <w:sz w:val="20"/>
                <w:szCs w:val="20"/>
              </w:rPr>
              <w:t>/</w:t>
            </w:r>
            <w:proofErr w:type="spellStart"/>
            <w:r w:rsidRPr="00B96310">
              <w:rPr>
                <w:rFonts w:ascii="Arial" w:hAnsi="Arial" w:cs="Arial"/>
                <w:sz w:val="20"/>
                <w:szCs w:val="20"/>
              </w:rPr>
              <w:t>п</w:t>
            </w:r>
            <w:proofErr w:type="spellEnd"/>
          </w:p>
        </w:tc>
        <w:tc>
          <w:tcPr>
            <w:tcW w:w="595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Наименование показателей, за которые производится снижение размера премиальной выплаты</w:t>
            </w:r>
          </w:p>
        </w:tc>
        <w:tc>
          <w:tcPr>
            <w:tcW w:w="2551"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снижения премиальной выплаты</w:t>
            </w:r>
          </w:p>
        </w:tc>
      </w:tr>
      <w:tr w:rsidR="00B96310" w:rsidRPr="00B96310">
        <w:tc>
          <w:tcPr>
            <w:tcW w:w="57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w:t>
            </w:r>
          </w:p>
        </w:tc>
        <w:tc>
          <w:tcPr>
            <w:tcW w:w="595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неисполнение или ненадлежащее исполнение должностных обязанностей</w:t>
            </w:r>
          </w:p>
        </w:tc>
        <w:tc>
          <w:tcPr>
            <w:tcW w:w="2551"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до 40%</w:t>
            </w:r>
          </w:p>
        </w:tc>
      </w:tr>
      <w:tr w:rsidR="00B96310" w:rsidRPr="00B96310">
        <w:tc>
          <w:tcPr>
            <w:tcW w:w="57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w:t>
            </w:r>
          </w:p>
        </w:tc>
        <w:tc>
          <w:tcPr>
            <w:tcW w:w="595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выявленный факт взимания денежных средств за оказанную медицинскую помощь, предоставляемую в рамках программы государственных гарантий бесплатно</w:t>
            </w:r>
          </w:p>
        </w:tc>
        <w:tc>
          <w:tcPr>
            <w:tcW w:w="2551"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100%</w:t>
            </w:r>
          </w:p>
        </w:tc>
      </w:tr>
      <w:tr w:rsidR="00B96310" w:rsidRPr="00B96310">
        <w:tc>
          <w:tcPr>
            <w:tcW w:w="57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3.</w:t>
            </w:r>
          </w:p>
        </w:tc>
        <w:tc>
          <w:tcPr>
            <w:tcW w:w="595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неквалифицированная подготовка и оформление документов</w:t>
            </w:r>
          </w:p>
        </w:tc>
        <w:tc>
          <w:tcPr>
            <w:tcW w:w="2551"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до 30%</w:t>
            </w:r>
          </w:p>
        </w:tc>
      </w:tr>
      <w:tr w:rsidR="00B96310" w:rsidRPr="00B96310">
        <w:tc>
          <w:tcPr>
            <w:tcW w:w="57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4.</w:t>
            </w:r>
          </w:p>
        </w:tc>
        <w:tc>
          <w:tcPr>
            <w:tcW w:w="595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нарушение трудового законодательства</w:t>
            </w:r>
          </w:p>
        </w:tc>
        <w:tc>
          <w:tcPr>
            <w:tcW w:w="2551"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до 30%</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4.15. Порядок, условия и размеры премиальных выплат по итогам работы устанавливаются локальными нормативными актами медицинских организаций.</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Премирование по итогам работы за год осуществляется в конце финансового года при наличии экономии средств по фонду оплаты труда, с учетом фактически отработанного времени.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4.16. Стимулирующие выплаты начисляются к окладу (должностному окладу) работника и не учитываются для исчисления других выплат, надбавок, доплат, кроме районного коэффициента к заработной плате за работу в районах Крайнего Севера и приравненных к ним местностях.</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V. Порядок и условия оплаты труда руководителей медицинских</w:t>
      </w:r>
    </w:p>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организаций, их заместителей, главных бухгалтеров и главных</w:t>
      </w:r>
    </w:p>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медицинских сестер</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 xml:space="preserve">5.1. </w:t>
      </w:r>
      <w:proofErr w:type="gramStart"/>
      <w:r w:rsidRPr="00B96310">
        <w:rPr>
          <w:rFonts w:ascii="Arial" w:hAnsi="Arial" w:cs="Arial"/>
          <w:sz w:val="20"/>
          <w:szCs w:val="20"/>
        </w:rPr>
        <w:t xml:space="preserve">Условия оплаты труда руководителя медицинской организации определяются трудовым договором, заключаемым в соответствии с типовой формой трудового </w:t>
      </w:r>
      <w:hyperlink r:id="rId56" w:history="1">
        <w:r w:rsidRPr="00B96310">
          <w:rPr>
            <w:rFonts w:ascii="Arial" w:hAnsi="Arial" w:cs="Arial"/>
            <w:color w:val="0000FF"/>
            <w:sz w:val="20"/>
            <w:szCs w:val="20"/>
          </w:rPr>
          <w:t>договора</w:t>
        </w:r>
      </w:hyperlink>
      <w:r w:rsidRPr="00B96310">
        <w:rPr>
          <w:rFonts w:ascii="Arial" w:hAnsi="Arial" w:cs="Arial"/>
          <w:sz w:val="20"/>
          <w:szCs w:val="20"/>
        </w:rPr>
        <w:t>, утвержденной Постановлением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proofErr w:type="gramEnd"/>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5.2. Должностные оклады заместителей руководителя, главного инженера, директора на правах заместителя главного врача, главной медицинской сестры (фельдшера, акушерки) и главного бухгалтера медицинской организации устанавливаются приказами по медицинской организации на 10 - 20 процентов ниже должностных окладов руководителя медицинской организации: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заместителя руководителя по медицинской части - на 10 процентов;</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заместителей руководителя из числа медицинских и фармацевтических работников, заместителя руководителя по экономическим вопросам, главного бухгалтера - на 15 процентов;</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иных заместителей руководителя, главного инженера, директора на правах заместителя главного врача, главной медицинской сестры - на 20 процентов.</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5.3. Должностной оклад главного бухгалтера централизованной бухгалтерии устанавливается по высшей группе по оплате труда руководителя медицинской организации, из числа обслуживаемых данной централизованной бухгалтерией на 15 процентов ниже по сравнению с должностным окладом руководителя.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Должностной оклад заместителя главного бухгалтера централизованной бухгалтерии, заместителя главного бухгалтера медицинской организации устанавливается на 15 процентов ниже по сравнению с должностным окладом (окладом) главного бухгалтера.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lastRenderedPageBreak/>
        <w:t xml:space="preserve">5.4. Должностной оклад руководителей медицинских организаций устанавливается в соответствии с группой по оплате труда руководителей медицинских организаций согласно </w:t>
      </w:r>
      <w:hyperlink w:anchor="Par868" w:history="1">
        <w:r w:rsidRPr="00B96310">
          <w:rPr>
            <w:rFonts w:ascii="Arial" w:hAnsi="Arial" w:cs="Arial"/>
            <w:color w:val="0000FF"/>
            <w:sz w:val="20"/>
            <w:szCs w:val="20"/>
          </w:rPr>
          <w:t>таблице 23</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49" w:name="Par868"/>
      <w:bookmarkEnd w:id="49"/>
      <w:r w:rsidRPr="00B96310">
        <w:rPr>
          <w:rFonts w:ascii="Arial" w:hAnsi="Arial" w:cs="Arial"/>
          <w:sz w:val="20"/>
          <w:szCs w:val="20"/>
        </w:rPr>
        <w:t>Таблица 23</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742"/>
        <w:gridCol w:w="5330"/>
      </w:tblGrid>
      <w:tr w:rsidR="00B96310" w:rsidRPr="00B96310">
        <w:tc>
          <w:tcPr>
            <w:tcW w:w="374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Группа по оплате труда руководителей</w:t>
            </w:r>
          </w:p>
        </w:tc>
        <w:tc>
          <w:tcPr>
            <w:tcW w:w="5330"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должностного оклада, рублей</w:t>
            </w:r>
          </w:p>
        </w:tc>
      </w:tr>
      <w:tr w:rsidR="00B96310" w:rsidRPr="00B96310">
        <w:tc>
          <w:tcPr>
            <w:tcW w:w="374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w:t>
            </w:r>
          </w:p>
        </w:tc>
        <w:tc>
          <w:tcPr>
            <w:tcW w:w="5330"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19400</w:t>
            </w:r>
          </w:p>
        </w:tc>
      </w:tr>
      <w:tr w:rsidR="00B96310" w:rsidRPr="00B96310">
        <w:tc>
          <w:tcPr>
            <w:tcW w:w="374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2</w:t>
            </w:r>
          </w:p>
        </w:tc>
        <w:tc>
          <w:tcPr>
            <w:tcW w:w="5330"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18200</w:t>
            </w:r>
          </w:p>
        </w:tc>
      </w:tr>
      <w:tr w:rsidR="00B96310" w:rsidRPr="00B96310">
        <w:tc>
          <w:tcPr>
            <w:tcW w:w="374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3</w:t>
            </w:r>
          </w:p>
        </w:tc>
        <w:tc>
          <w:tcPr>
            <w:tcW w:w="5330"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17450</w:t>
            </w:r>
          </w:p>
        </w:tc>
      </w:tr>
      <w:tr w:rsidR="00B96310" w:rsidRPr="00B96310">
        <w:tc>
          <w:tcPr>
            <w:tcW w:w="374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4</w:t>
            </w:r>
          </w:p>
        </w:tc>
        <w:tc>
          <w:tcPr>
            <w:tcW w:w="5330"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16500</w:t>
            </w:r>
          </w:p>
        </w:tc>
      </w:tr>
      <w:tr w:rsidR="00B96310" w:rsidRPr="00B96310">
        <w:tc>
          <w:tcPr>
            <w:tcW w:w="374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5</w:t>
            </w:r>
          </w:p>
        </w:tc>
        <w:tc>
          <w:tcPr>
            <w:tcW w:w="5330"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15300</w:t>
            </w:r>
          </w:p>
        </w:tc>
      </w:tr>
      <w:tr w:rsidR="00B96310" w:rsidRPr="00B96310">
        <w:tc>
          <w:tcPr>
            <w:tcW w:w="374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6</w:t>
            </w:r>
          </w:p>
        </w:tc>
        <w:tc>
          <w:tcPr>
            <w:tcW w:w="5330"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13750</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 xml:space="preserve">5.5. Группа по оплате труда руководителей медицинских организаций устанавливается по следующим показателям согласно </w:t>
      </w:r>
      <w:hyperlink w:anchor="Par887" w:history="1">
        <w:r w:rsidRPr="00B96310">
          <w:rPr>
            <w:rFonts w:ascii="Arial" w:hAnsi="Arial" w:cs="Arial"/>
            <w:color w:val="0000FF"/>
            <w:sz w:val="20"/>
            <w:szCs w:val="20"/>
          </w:rPr>
          <w:t>таблице 24</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50" w:name="Par887"/>
      <w:bookmarkEnd w:id="50"/>
      <w:r w:rsidRPr="00B96310">
        <w:rPr>
          <w:rFonts w:ascii="Arial" w:hAnsi="Arial" w:cs="Arial"/>
          <w:sz w:val="20"/>
          <w:szCs w:val="20"/>
        </w:rPr>
        <w:t>Таблица 24</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134"/>
        <w:gridCol w:w="1843"/>
        <w:gridCol w:w="1843"/>
        <w:gridCol w:w="1984"/>
        <w:gridCol w:w="2268"/>
      </w:tblGrid>
      <w:tr w:rsidR="00B96310" w:rsidRPr="00B96310">
        <w:tc>
          <w:tcPr>
            <w:tcW w:w="113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Группа по оплате труда руководителей</w:t>
            </w:r>
          </w:p>
        </w:tc>
        <w:tc>
          <w:tcPr>
            <w:tcW w:w="184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Для медицинских организаций, имеющих коечный фонд, - число коек</w:t>
            </w:r>
          </w:p>
        </w:tc>
        <w:tc>
          <w:tcPr>
            <w:tcW w:w="184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Дом ребенка, перинатальные центры - число коек</w:t>
            </w:r>
          </w:p>
        </w:tc>
        <w:tc>
          <w:tcPr>
            <w:tcW w:w="198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Психоневрологические медицинские организации, санатории - число коек</w:t>
            </w:r>
          </w:p>
        </w:tc>
        <w:tc>
          <w:tcPr>
            <w:tcW w:w="226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Для медицинских организаций, не имеющих коечного фонда, - число врачебных должностей по штатному расписанию</w:t>
            </w:r>
          </w:p>
        </w:tc>
      </w:tr>
      <w:tr w:rsidR="00B96310" w:rsidRPr="00B96310">
        <w:tc>
          <w:tcPr>
            <w:tcW w:w="113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5</w:t>
            </w:r>
          </w:p>
        </w:tc>
      </w:tr>
      <w:tr w:rsidR="00B96310" w:rsidRPr="00B96310">
        <w:tc>
          <w:tcPr>
            <w:tcW w:w="113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701 и более</w:t>
            </w:r>
          </w:p>
        </w:tc>
        <w:tc>
          <w:tcPr>
            <w:tcW w:w="184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401 и более</w:t>
            </w:r>
          </w:p>
        </w:tc>
        <w:tc>
          <w:tcPr>
            <w:tcW w:w="198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301 и более</w:t>
            </w:r>
          </w:p>
        </w:tc>
      </w:tr>
      <w:tr w:rsidR="00B96310" w:rsidRPr="00B96310">
        <w:tc>
          <w:tcPr>
            <w:tcW w:w="113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от 401 до 700</w:t>
            </w:r>
          </w:p>
        </w:tc>
        <w:tc>
          <w:tcPr>
            <w:tcW w:w="184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от 251 до 400</w:t>
            </w:r>
          </w:p>
        </w:tc>
        <w:tc>
          <w:tcPr>
            <w:tcW w:w="198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от 1501 до 2000</w:t>
            </w:r>
          </w:p>
        </w:tc>
        <w:tc>
          <w:tcPr>
            <w:tcW w:w="226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от 221 до 300</w:t>
            </w:r>
          </w:p>
        </w:tc>
      </w:tr>
      <w:tr w:rsidR="00B96310" w:rsidRPr="00B96310">
        <w:tc>
          <w:tcPr>
            <w:tcW w:w="113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от 251 до 400</w:t>
            </w:r>
          </w:p>
        </w:tc>
        <w:tc>
          <w:tcPr>
            <w:tcW w:w="184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от 101 до 250</w:t>
            </w:r>
          </w:p>
        </w:tc>
        <w:tc>
          <w:tcPr>
            <w:tcW w:w="198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от 1001 до 1500</w:t>
            </w:r>
          </w:p>
        </w:tc>
        <w:tc>
          <w:tcPr>
            <w:tcW w:w="226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от 151 до 220</w:t>
            </w:r>
          </w:p>
        </w:tc>
      </w:tr>
      <w:tr w:rsidR="00B96310" w:rsidRPr="00B96310">
        <w:tc>
          <w:tcPr>
            <w:tcW w:w="113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от 201 до 250</w:t>
            </w:r>
          </w:p>
        </w:tc>
        <w:tc>
          <w:tcPr>
            <w:tcW w:w="184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до 100</w:t>
            </w:r>
          </w:p>
        </w:tc>
        <w:tc>
          <w:tcPr>
            <w:tcW w:w="198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от 501 до 1000</w:t>
            </w:r>
          </w:p>
        </w:tc>
        <w:tc>
          <w:tcPr>
            <w:tcW w:w="226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от 66 до 150</w:t>
            </w:r>
          </w:p>
        </w:tc>
      </w:tr>
      <w:tr w:rsidR="00B96310" w:rsidRPr="00B96310">
        <w:tc>
          <w:tcPr>
            <w:tcW w:w="113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от 51 до 200</w:t>
            </w:r>
          </w:p>
        </w:tc>
        <w:tc>
          <w:tcPr>
            <w:tcW w:w="184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от 50 до 500</w:t>
            </w:r>
          </w:p>
        </w:tc>
        <w:tc>
          <w:tcPr>
            <w:tcW w:w="226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от 8 до 65</w:t>
            </w:r>
          </w:p>
        </w:tc>
      </w:tr>
      <w:tr w:rsidR="00B96310" w:rsidRPr="00B96310">
        <w:tc>
          <w:tcPr>
            <w:tcW w:w="113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6</w:t>
            </w:r>
          </w:p>
        </w:tc>
        <w:tc>
          <w:tcPr>
            <w:tcW w:w="184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до 50</w:t>
            </w:r>
          </w:p>
        </w:tc>
        <w:tc>
          <w:tcPr>
            <w:tcW w:w="184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до 49</w:t>
            </w:r>
          </w:p>
        </w:tc>
        <w:tc>
          <w:tcPr>
            <w:tcW w:w="226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до 7</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При определении величины показателя "число коек" учитывается среднегодовое плановое число коек стационара, а также среднегодовое плановое число мест в дневных стационарах.</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proofErr w:type="gramStart"/>
      <w:r w:rsidRPr="00B96310">
        <w:rPr>
          <w:rFonts w:ascii="Arial" w:hAnsi="Arial" w:cs="Arial"/>
          <w:sz w:val="20"/>
          <w:szCs w:val="20"/>
        </w:rPr>
        <w:t>При определении величины показателя "число врачебных должностей" учитываются должности руководителей, их заместителей - врачей, врачей - руководителей структурных подразделений, врачей, зубных врачей, биологов, медицинских психологов.</w:t>
      </w:r>
      <w:proofErr w:type="gramEnd"/>
      <w:r w:rsidRPr="00B96310">
        <w:rPr>
          <w:rFonts w:ascii="Arial" w:hAnsi="Arial" w:cs="Arial"/>
          <w:sz w:val="20"/>
          <w:szCs w:val="20"/>
        </w:rPr>
        <w:t xml:space="preserve"> Должности учитываются только в целых числах, дробная часть не учитывается.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Группа по оплате труда руководителей медицинских организаций, имеющих в своем составе стационарные и амбулаторно-поликлинические подразделения, определяется по двум показателям - "число коек" и "число врачебных должностей" в амбулаторно-поликлинических подразделениях. Если по </w:t>
      </w:r>
      <w:r w:rsidRPr="00B96310">
        <w:rPr>
          <w:rFonts w:ascii="Arial" w:hAnsi="Arial" w:cs="Arial"/>
          <w:sz w:val="20"/>
          <w:szCs w:val="20"/>
        </w:rPr>
        <w:lastRenderedPageBreak/>
        <w:t>показателю "число врачебных должностей" в амбулаторно-поликлинических подразделениях, медицинские организации могут быть отнесены к той же или более высокой группе по оплате труда, чем это предусмотрено показателем "число коек", то относятся к более высокой группе по оплате труда руководителей, с увеличением на одну группу.</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5.6. Должностной оклад руководителей (</w:t>
      </w:r>
      <w:proofErr w:type="gramStart"/>
      <w:r w:rsidRPr="00B96310">
        <w:rPr>
          <w:rFonts w:ascii="Arial" w:hAnsi="Arial" w:cs="Arial"/>
          <w:sz w:val="20"/>
          <w:szCs w:val="20"/>
        </w:rPr>
        <w:t>заведующего, начальника</w:t>
      </w:r>
      <w:proofErr w:type="gramEnd"/>
      <w:r w:rsidRPr="00B96310">
        <w:rPr>
          <w:rFonts w:ascii="Arial" w:hAnsi="Arial" w:cs="Arial"/>
          <w:sz w:val="20"/>
          <w:szCs w:val="20"/>
        </w:rPr>
        <w:t xml:space="preserve">) филиалов медицинских организаций, расположенных в других населенных пунктах, устанавливается по показателям </w:t>
      </w:r>
      <w:hyperlink w:anchor="Par887" w:history="1">
        <w:r w:rsidRPr="00B96310">
          <w:rPr>
            <w:rFonts w:ascii="Arial" w:hAnsi="Arial" w:cs="Arial"/>
            <w:color w:val="0000FF"/>
            <w:sz w:val="20"/>
            <w:szCs w:val="20"/>
          </w:rPr>
          <w:t>таблицы 24</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5.7. Казенное учреждение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xml:space="preserve"> "Станция переливания крови" относится к 1 группе по оплате труда руководителей.</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Казенные учреждения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xml:space="preserve"> "Центр медицины катастроф", "Бюро судебно-медицинской экспертизы" относятся ко 2 группе по оплате труда руководителей.</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Бюджетные учреждения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xml:space="preserve"> "Медицинский информационно-аналитический центр", "Клинический врачебно-физкультурный диспансер", "Центр медицинской профилактики", казенные учреждение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xml:space="preserve"> "Центр профилактики и борьбы со СПИД", "Центр лекарственного мониторинга" относятся к 3 группе по оплате труда руководителей.</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Автономное учреждение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xml:space="preserve"> "Югорский научно-исследовательский институт клеточных технологий с банком стволовых клеток" относится к 5 группе по оплате труда руководителей.</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5.8. Должностной оклад руководителей филиалов казенного учреждения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xml:space="preserve"> "Станция переливания крови" устанавливается согласно </w:t>
      </w:r>
      <w:hyperlink w:anchor="Par940" w:history="1">
        <w:r w:rsidRPr="00B96310">
          <w:rPr>
            <w:rFonts w:ascii="Arial" w:hAnsi="Arial" w:cs="Arial"/>
            <w:color w:val="0000FF"/>
            <w:sz w:val="20"/>
            <w:szCs w:val="20"/>
          </w:rPr>
          <w:t>таблице 25</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51" w:name="Par940"/>
      <w:bookmarkEnd w:id="51"/>
      <w:r w:rsidRPr="00B96310">
        <w:rPr>
          <w:rFonts w:ascii="Arial" w:hAnsi="Arial" w:cs="Arial"/>
          <w:sz w:val="20"/>
          <w:szCs w:val="20"/>
        </w:rPr>
        <w:t>Таблица 25</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962"/>
        <w:gridCol w:w="4110"/>
      </w:tblGrid>
      <w:tr w:rsidR="00B96310" w:rsidRPr="00B96310">
        <w:tc>
          <w:tcPr>
            <w:tcW w:w="496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Группы по оплате труда руководителей филиалов</w:t>
            </w:r>
          </w:p>
        </w:tc>
        <w:tc>
          <w:tcPr>
            <w:tcW w:w="4110"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Количество заготовленной плазмы (тыс. литров в год)</w:t>
            </w:r>
          </w:p>
        </w:tc>
      </w:tr>
      <w:tr w:rsidR="00B96310" w:rsidRPr="00B96310">
        <w:tc>
          <w:tcPr>
            <w:tcW w:w="496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2</w:t>
            </w:r>
          </w:p>
        </w:tc>
        <w:tc>
          <w:tcPr>
            <w:tcW w:w="4110"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от 6 до 11</w:t>
            </w:r>
          </w:p>
        </w:tc>
      </w:tr>
      <w:tr w:rsidR="00B96310" w:rsidRPr="00B96310">
        <w:tc>
          <w:tcPr>
            <w:tcW w:w="496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3</w:t>
            </w:r>
          </w:p>
        </w:tc>
        <w:tc>
          <w:tcPr>
            <w:tcW w:w="4110"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от 2 до 6</w:t>
            </w:r>
          </w:p>
        </w:tc>
      </w:tr>
      <w:tr w:rsidR="00B96310" w:rsidRPr="00B96310">
        <w:tc>
          <w:tcPr>
            <w:tcW w:w="496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4</w:t>
            </w:r>
          </w:p>
        </w:tc>
        <w:tc>
          <w:tcPr>
            <w:tcW w:w="4110"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от 0,5 до 2</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 xml:space="preserve">5.9. Компенсационные выплаты руководителю медицинской организации, заместителям руководителя, главной медицинской сестре (фельдшеру, акушерке) медицинской организации и главному бухгалтеру устанавливаются в соответствии с </w:t>
      </w:r>
      <w:hyperlink w:anchor="Par435" w:history="1">
        <w:r w:rsidRPr="00B96310">
          <w:rPr>
            <w:rFonts w:ascii="Arial" w:hAnsi="Arial" w:cs="Arial"/>
            <w:color w:val="0000FF"/>
            <w:sz w:val="20"/>
            <w:szCs w:val="20"/>
          </w:rPr>
          <w:t>разделом III</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5.10. Стимулирующие выплаты руководителю медицинской организации устанавливаются с учетом достижения показателей эффективности деятельности, утвержденных приказом </w:t>
      </w:r>
      <w:proofErr w:type="spellStart"/>
      <w:r w:rsidRPr="00B96310">
        <w:rPr>
          <w:rFonts w:ascii="Arial" w:hAnsi="Arial" w:cs="Arial"/>
          <w:sz w:val="20"/>
          <w:szCs w:val="20"/>
        </w:rPr>
        <w:t>Депздрава</w:t>
      </w:r>
      <w:proofErr w:type="spellEnd"/>
      <w:r w:rsidRPr="00B96310">
        <w:rPr>
          <w:rFonts w:ascii="Arial" w:hAnsi="Arial" w:cs="Arial"/>
          <w:sz w:val="20"/>
          <w:szCs w:val="20"/>
        </w:rPr>
        <w:t xml:space="preserve"> </w:t>
      </w:r>
      <w:proofErr w:type="spellStart"/>
      <w:r w:rsidRPr="00B96310">
        <w:rPr>
          <w:rFonts w:ascii="Arial" w:hAnsi="Arial" w:cs="Arial"/>
          <w:sz w:val="20"/>
          <w:szCs w:val="20"/>
        </w:rPr>
        <w:t>Югры</w:t>
      </w:r>
      <w:proofErr w:type="spellEnd"/>
      <w:r w:rsidRPr="00B96310">
        <w:rPr>
          <w:rFonts w:ascii="Arial" w:hAnsi="Arial" w:cs="Arial"/>
          <w:sz w:val="20"/>
          <w:szCs w:val="20"/>
        </w:rPr>
        <w:t xml:space="preserve">, а также в соответствии с </w:t>
      </w:r>
      <w:hyperlink w:anchor="Par612" w:history="1">
        <w:r w:rsidRPr="00B96310">
          <w:rPr>
            <w:rFonts w:ascii="Arial" w:hAnsi="Arial" w:cs="Arial"/>
            <w:color w:val="0000FF"/>
            <w:sz w:val="20"/>
            <w:szCs w:val="20"/>
          </w:rPr>
          <w:t>разделом IV</w:t>
        </w:r>
      </w:hyperlink>
      <w:r w:rsidRPr="00B96310">
        <w:rPr>
          <w:rFonts w:ascii="Arial" w:hAnsi="Arial" w:cs="Arial"/>
          <w:sz w:val="20"/>
          <w:szCs w:val="20"/>
        </w:rPr>
        <w:t xml:space="preserve">, за исключением </w:t>
      </w:r>
      <w:hyperlink w:anchor="Par710" w:history="1">
        <w:r w:rsidRPr="00B96310">
          <w:rPr>
            <w:rFonts w:ascii="Arial" w:hAnsi="Arial" w:cs="Arial"/>
            <w:color w:val="0000FF"/>
            <w:sz w:val="20"/>
            <w:szCs w:val="20"/>
          </w:rPr>
          <w:t>строки 1 таблицы 18</w:t>
        </w:r>
      </w:hyperlink>
      <w:r w:rsidRPr="00B96310">
        <w:rPr>
          <w:rFonts w:ascii="Arial" w:hAnsi="Arial" w:cs="Arial"/>
          <w:sz w:val="20"/>
          <w:szCs w:val="20"/>
        </w:rPr>
        <w:t xml:space="preserve"> настоящего Положения, при отсутствии в медицинской организации выявленных фактов коррупции.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Заместителям руководителя, главной медицинской сестре (фельдшеру, акушерке) медицинской организации и главному бухгалтеру стимулирующие выплаты устанавливаются приказами по медицинской организации, в соответствии с </w:t>
      </w:r>
      <w:hyperlink w:anchor="Par612" w:history="1">
        <w:r w:rsidRPr="00B96310">
          <w:rPr>
            <w:rFonts w:ascii="Arial" w:hAnsi="Arial" w:cs="Arial"/>
            <w:color w:val="0000FF"/>
            <w:sz w:val="20"/>
            <w:szCs w:val="20"/>
          </w:rPr>
          <w:t>разделом IV</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5.11. Руководителю медицинской организации, заместителям руководителя - врачам, главной медицинской сестре (фельдшеру, акушерке) медицинской организации устанавливаются надбавки от должностного оклада за квалификационную категорию:</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при наличии первой квалификационной категории - 20 процентов;</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при наличии высшей квалификационной категории - 30 процентов.</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lastRenderedPageBreak/>
        <w:t>Руководителю медицинской организации - врачу, руководителю (заведующему, начальнику) филиалов, обособленных (расположенных в других населенных пунктах) структурных подразделений медицинских организаций и их заместителям - врачам квалификационная категория учитывается по специальности "Организация здравоохранения и общественное здоровье" или по клинической специальности на период ее действия, но не более пяти лет.</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Главной медицинской сестре квалификационная категория учитывается по любой специальности среднего медицинского персонала медицинской организации.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5.12. Руководителям клинических медицинских организаций может устанавливаться надбавка в размере до 50 процентов от должностного оклада за создание необходимых условий для проведения лечебной и научно-педагогической работы на современном уровне. Надбавка устанавливается приказом </w:t>
      </w:r>
      <w:proofErr w:type="spellStart"/>
      <w:r w:rsidRPr="00B96310">
        <w:rPr>
          <w:rFonts w:ascii="Arial" w:hAnsi="Arial" w:cs="Arial"/>
          <w:sz w:val="20"/>
          <w:szCs w:val="20"/>
        </w:rPr>
        <w:t>Депздрава</w:t>
      </w:r>
      <w:proofErr w:type="spellEnd"/>
      <w:r w:rsidRPr="00B96310">
        <w:rPr>
          <w:rFonts w:ascii="Arial" w:hAnsi="Arial" w:cs="Arial"/>
          <w:sz w:val="20"/>
          <w:szCs w:val="20"/>
        </w:rPr>
        <w:t xml:space="preserve"> </w:t>
      </w:r>
      <w:proofErr w:type="spellStart"/>
      <w:r w:rsidRPr="00B96310">
        <w:rPr>
          <w:rFonts w:ascii="Arial" w:hAnsi="Arial" w:cs="Arial"/>
          <w:sz w:val="20"/>
          <w:szCs w:val="20"/>
        </w:rPr>
        <w:t>Югры</w:t>
      </w:r>
      <w:proofErr w:type="spellEnd"/>
      <w:r w:rsidRPr="00B96310">
        <w:rPr>
          <w:rFonts w:ascii="Arial" w:hAnsi="Arial" w:cs="Arial"/>
          <w:sz w:val="20"/>
          <w:szCs w:val="20"/>
        </w:rPr>
        <w:t>.</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5.13. Предельный уровень соотношения средней заработной платы руководителя медицинской организации и средней заработной платы работников медицинской организации (без учета заработной платы руководителя) за отчетный год </w:t>
      </w:r>
      <w:proofErr w:type="gramStart"/>
      <w:r w:rsidRPr="00B96310">
        <w:rPr>
          <w:rFonts w:ascii="Arial" w:hAnsi="Arial" w:cs="Arial"/>
          <w:sz w:val="20"/>
          <w:szCs w:val="20"/>
        </w:rPr>
        <w:t>составляет кратность от 1 до 6 и определяется</w:t>
      </w:r>
      <w:proofErr w:type="gramEnd"/>
      <w:r w:rsidRPr="00B96310">
        <w:rPr>
          <w:rFonts w:ascii="Arial" w:hAnsi="Arial" w:cs="Arial"/>
          <w:sz w:val="20"/>
          <w:szCs w:val="20"/>
        </w:rPr>
        <w:t xml:space="preserve"> с учетом показателей </w:t>
      </w:r>
      <w:hyperlink w:anchor="Par962" w:history="1">
        <w:r w:rsidRPr="00B96310">
          <w:rPr>
            <w:rFonts w:ascii="Arial" w:hAnsi="Arial" w:cs="Arial"/>
            <w:color w:val="0000FF"/>
            <w:sz w:val="20"/>
            <w:szCs w:val="20"/>
          </w:rPr>
          <w:t>таблицы 26</w:t>
        </w:r>
      </w:hyperlink>
      <w:r w:rsidRPr="00B96310">
        <w:rPr>
          <w:rFonts w:ascii="Arial" w:hAnsi="Arial" w:cs="Arial"/>
          <w:sz w:val="20"/>
          <w:szCs w:val="20"/>
        </w:rPr>
        <w:t xml:space="preserve"> настоящего Положения путем суммирования значений показателей, соответствующих специфике и масштабу деятельности медицинской организации. При определении соотношения учитывается заработная плата руководителя и работников медицинской организации, которая </w:t>
      </w:r>
      <w:proofErr w:type="gramStart"/>
      <w:r w:rsidRPr="00B96310">
        <w:rPr>
          <w:rFonts w:ascii="Arial" w:hAnsi="Arial" w:cs="Arial"/>
          <w:sz w:val="20"/>
          <w:szCs w:val="20"/>
        </w:rPr>
        <w:t>формируется за счет всех источников финансового обеспечения и рассчитывается</w:t>
      </w:r>
      <w:proofErr w:type="gramEnd"/>
      <w:r w:rsidRPr="00B96310">
        <w:rPr>
          <w:rFonts w:ascii="Arial" w:hAnsi="Arial" w:cs="Arial"/>
          <w:sz w:val="20"/>
          <w:szCs w:val="20"/>
        </w:rPr>
        <w:t xml:space="preserve"> за календарный год:</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52" w:name="Par962"/>
      <w:bookmarkEnd w:id="52"/>
      <w:r w:rsidRPr="00B96310">
        <w:rPr>
          <w:rFonts w:ascii="Arial" w:hAnsi="Arial" w:cs="Arial"/>
          <w:sz w:val="20"/>
          <w:szCs w:val="20"/>
        </w:rPr>
        <w:t>Таблица 26</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3969"/>
        <w:gridCol w:w="2322"/>
        <w:gridCol w:w="2214"/>
      </w:tblGrid>
      <w:tr w:rsidR="00B96310" w:rsidRPr="00B96310">
        <w:tc>
          <w:tcPr>
            <w:tcW w:w="567"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 xml:space="preserve">N </w:t>
            </w:r>
            <w:proofErr w:type="spellStart"/>
            <w:proofErr w:type="gramStart"/>
            <w:r w:rsidRPr="00B96310">
              <w:rPr>
                <w:rFonts w:ascii="Arial" w:hAnsi="Arial" w:cs="Arial"/>
                <w:sz w:val="20"/>
                <w:szCs w:val="20"/>
              </w:rPr>
              <w:t>п</w:t>
            </w:r>
            <w:proofErr w:type="spellEnd"/>
            <w:proofErr w:type="gramEnd"/>
            <w:r w:rsidRPr="00B96310">
              <w:rPr>
                <w:rFonts w:ascii="Arial" w:hAnsi="Arial" w:cs="Arial"/>
                <w:sz w:val="20"/>
                <w:szCs w:val="20"/>
              </w:rPr>
              <w:t>/</w:t>
            </w:r>
            <w:proofErr w:type="spellStart"/>
            <w:r w:rsidRPr="00B96310">
              <w:rPr>
                <w:rFonts w:ascii="Arial" w:hAnsi="Arial" w:cs="Arial"/>
                <w:sz w:val="20"/>
                <w:szCs w:val="20"/>
              </w:rPr>
              <w:t>п</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Наименование показателя</w:t>
            </w:r>
          </w:p>
        </w:tc>
        <w:tc>
          <w:tcPr>
            <w:tcW w:w="2322"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Критерий значения показателей</w:t>
            </w:r>
          </w:p>
        </w:tc>
        <w:tc>
          <w:tcPr>
            <w:tcW w:w="221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Значение показателя</w:t>
            </w:r>
          </w:p>
        </w:tc>
      </w:tr>
      <w:tr w:rsidR="00B96310" w:rsidRPr="00B96310">
        <w:tc>
          <w:tcPr>
            <w:tcW w:w="567" w:type="dxa"/>
            <w:vMerge w:val="restart"/>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1.</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Соотношение средней заработной платы работников списочного состава (без внешних совместителей) медицинской организации к средней заработной плате в автономном округе за календарный год</w:t>
            </w:r>
            <w:proofErr w:type="gramStart"/>
            <w:r w:rsidRPr="00B96310">
              <w:rPr>
                <w:rFonts w:ascii="Arial" w:hAnsi="Arial" w:cs="Arial"/>
                <w:sz w:val="20"/>
                <w:szCs w:val="20"/>
              </w:rPr>
              <w:t xml:space="preserve"> (%)</w:t>
            </w:r>
            <w:proofErr w:type="gramEnd"/>
          </w:p>
        </w:tc>
        <w:tc>
          <w:tcPr>
            <w:tcW w:w="2322" w:type="dxa"/>
            <w:tcBorders>
              <w:top w:val="single" w:sz="4" w:space="0" w:color="auto"/>
              <w:left w:val="single" w:sz="4" w:space="0" w:color="auto"/>
              <w:right w:val="single" w:sz="4" w:space="0" w:color="auto"/>
            </w:tcBorders>
            <w:vAlign w:val="bottom"/>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до 80</w:t>
            </w:r>
          </w:p>
        </w:tc>
        <w:tc>
          <w:tcPr>
            <w:tcW w:w="2214" w:type="dxa"/>
            <w:tcBorders>
              <w:top w:val="single" w:sz="4" w:space="0" w:color="auto"/>
              <w:left w:val="single" w:sz="4" w:space="0" w:color="auto"/>
              <w:right w:val="single" w:sz="4" w:space="0" w:color="auto"/>
            </w:tcBorders>
            <w:vAlign w:val="bottom"/>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до 2,0</w:t>
            </w:r>
          </w:p>
        </w:tc>
      </w:tr>
      <w:tr w:rsidR="00B96310" w:rsidRPr="00B96310">
        <w:tc>
          <w:tcPr>
            <w:tcW w:w="567"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2322" w:type="dxa"/>
            <w:tcBorders>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от 81 и более</w:t>
            </w:r>
          </w:p>
        </w:tc>
        <w:tc>
          <w:tcPr>
            <w:tcW w:w="2214" w:type="dxa"/>
            <w:tcBorders>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до 2,5</w:t>
            </w:r>
          </w:p>
        </w:tc>
      </w:tr>
      <w:tr w:rsidR="00B96310" w:rsidRPr="00B96310">
        <w:tc>
          <w:tcPr>
            <w:tcW w:w="567" w:type="dxa"/>
            <w:vMerge w:val="restart"/>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2.</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Предельная штатная численность работников медицинской организации на конец года (штатных единиц)</w:t>
            </w:r>
          </w:p>
        </w:tc>
        <w:tc>
          <w:tcPr>
            <w:tcW w:w="2322" w:type="dxa"/>
            <w:tcBorders>
              <w:top w:val="single" w:sz="4" w:space="0" w:color="auto"/>
              <w:left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до 100</w:t>
            </w:r>
          </w:p>
        </w:tc>
        <w:tc>
          <w:tcPr>
            <w:tcW w:w="2214" w:type="dxa"/>
            <w:tcBorders>
              <w:top w:val="single" w:sz="4" w:space="0" w:color="auto"/>
              <w:left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до 0,8</w:t>
            </w:r>
          </w:p>
        </w:tc>
      </w:tr>
      <w:tr w:rsidR="00B96310" w:rsidRPr="00B96310">
        <w:tc>
          <w:tcPr>
            <w:tcW w:w="567"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2322" w:type="dxa"/>
            <w:tcBorders>
              <w:left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от 101 до 200</w:t>
            </w:r>
          </w:p>
        </w:tc>
        <w:tc>
          <w:tcPr>
            <w:tcW w:w="2214" w:type="dxa"/>
            <w:tcBorders>
              <w:left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до 1,0</w:t>
            </w:r>
          </w:p>
        </w:tc>
      </w:tr>
      <w:tr w:rsidR="00B96310" w:rsidRPr="00B96310">
        <w:tc>
          <w:tcPr>
            <w:tcW w:w="567"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2322" w:type="dxa"/>
            <w:tcBorders>
              <w:left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от 201 до 500</w:t>
            </w:r>
          </w:p>
        </w:tc>
        <w:tc>
          <w:tcPr>
            <w:tcW w:w="2214" w:type="dxa"/>
            <w:tcBorders>
              <w:left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до 1,5</w:t>
            </w:r>
          </w:p>
        </w:tc>
      </w:tr>
      <w:tr w:rsidR="00B96310" w:rsidRPr="00B96310">
        <w:tc>
          <w:tcPr>
            <w:tcW w:w="567"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2322" w:type="dxa"/>
            <w:tcBorders>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от 501 и выше</w:t>
            </w:r>
          </w:p>
        </w:tc>
        <w:tc>
          <w:tcPr>
            <w:tcW w:w="2214" w:type="dxa"/>
            <w:tcBorders>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до 2,0</w:t>
            </w:r>
          </w:p>
        </w:tc>
      </w:tr>
      <w:tr w:rsidR="00B96310" w:rsidRPr="00B96310">
        <w:tc>
          <w:tcPr>
            <w:tcW w:w="567"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3.</w:t>
            </w:r>
          </w:p>
        </w:tc>
        <w:tc>
          <w:tcPr>
            <w:tcW w:w="396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Наличие филиальной сети медицинской организации (обособленных структурных подразделений) в муниципальных образованиях автономного округа, организованной для предоставления услуг населению.</w:t>
            </w:r>
          </w:p>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Медицинские организации, относящиеся к III уровню оказания медицинской помощи</w:t>
            </w:r>
          </w:p>
        </w:tc>
        <w:tc>
          <w:tcPr>
            <w:tcW w:w="2322"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абсолютный показатель</w:t>
            </w:r>
          </w:p>
        </w:tc>
        <w:tc>
          <w:tcPr>
            <w:tcW w:w="221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до 1,3</w:t>
            </w:r>
          </w:p>
        </w:tc>
      </w:tr>
      <w:tr w:rsidR="00B96310" w:rsidRPr="00B96310">
        <w:tc>
          <w:tcPr>
            <w:tcW w:w="567"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4.</w:t>
            </w:r>
          </w:p>
        </w:tc>
        <w:tc>
          <w:tcPr>
            <w:tcW w:w="3969"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Осуществление медицинской организацией приносящей доход деятельности</w:t>
            </w:r>
          </w:p>
        </w:tc>
        <w:tc>
          <w:tcPr>
            <w:tcW w:w="2322"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абсолютный показатель</w:t>
            </w:r>
          </w:p>
        </w:tc>
        <w:tc>
          <w:tcPr>
            <w:tcW w:w="2214" w:type="dxa"/>
            <w:tcBorders>
              <w:top w:val="single" w:sz="4" w:space="0" w:color="auto"/>
              <w:left w:val="single" w:sz="4" w:space="0" w:color="auto"/>
              <w:bottom w:val="single" w:sz="4" w:space="0" w:color="auto"/>
              <w:right w:val="single" w:sz="4" w:space="0" w:color="auto"/>
            </w:tcBorders>
            <w:vAlign w:val="center"/>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до 0,2</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 xml:space="preserve">5.14. </w:t>
      </w:r>
      <w:proofErr w:type="gramStart"/>
      <w:r w:rsidRPr="00B96310">
        <w:rPr>
          <w:rFonts w:ascii="Arial" w:hAnsi="Arial" w:cs="Arial"/>
          <w:sz w:val="20"/>
          <w:szCs w:val="20"/>
        </w:rPr>
        <w:t xml:space="preserve">Предельный уровень соотношения среднемесячной заработной платы заместителей руководителя, главной медицинской сестры (фельдшера, акушерки) и главного бухгалтера медицинской организации и среднемесячной заработной платы работников медицинской организации (без учета заработной платы руководителя, его заместителей, главной медицинской сестры (фельдшера, акушерки) и </w:t>
      </w:r>
      <w:r w:rsidRPr="00B96310">
        <w:rPr>
          <w:rFonts w:ascii="Arial" w:hAnsi="Arial" w:cs="Arial"/>
          <w:sz w:val="20"/>
          <w:szCs w:val="20"/>
        </w:rPr>
        <w:lastRenderedPageBreak/>
        <w:t>главного бухгалтера), формируемой за счет всех источников финансового обеспечения и рассчитываемой за календарный год, определяется приказом руководителя медицинской организации и устанавливается ниже</w:t>
      </w:r>
      <w:proofErr w:type="gramEnd"/>
      <w:r w:rsidRPr="00B96310">
        <w:rPr>
          <w:rFonts w:ascii="Arial" w:hAnsi="Arial" w:cs="Arial"/>
          <w:sz w:val="20"/>
          <w:szCs w:val="20"/>
        </w:rPr>
        <w:t xml:space="preserve"> значения, установленного для руководителя медицинской организации (с округлением до одного знака после запятой):</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заместителю руководителя по медицинской части - на 10 процентов;</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заместителям руководителя из числа медицинских и фармацевтических работников, заместителю руководителя по экономическим вопросам, главному бухгалтеру - на 15 процентов;</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иным заместителям руководителя, главной медицинской сестре (фельдшеру, акушерке) - на 20 процентов.</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5.15. Размер выплаты руководителям медицинских организаций за счет средств, поступающих от приносящей доход деятельности, устанавливается трудовым договором в процентном отношении от объема средств, направленных на оплату труда.</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VI. Порядок и условия осуществления иных выплат</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6.1. К иным выплатам относятся: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оплата медицинским работникам дежурства на дому;</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выплата за оказание экстренной помощи;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выплата за время дежурства врачей и среднего медицинского персонала без занятия штатной должности;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единовременные выплаты молодым специалистам;</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ежемесячные денежные выплаты молодым специалистам, впервые принятым на работу в медицинские организации;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единовременная выплата при предоставлении ежегодного оплачиваемого отпуска;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единовременное премирование к праздничным дням, профессиональным праздникам;</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надбавка за ученую степень;</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надбавка за почетное звание;</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выплаты врачам-специалистам отдела особо сложных экспертиз казенного учреждения автономного округа "Бюро судебно-медицинской экспертизы";</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надбавка за вахтовый метод работы;</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надбавка за разъездной характер работы;</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доплата водителям (санитарам-водителям).</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6.2. В соответствии со </w:t>
      </w:r>
      <w:hyperlink r:id="rId57" w:history="1">
        <w:r w:rsidRPr="00B96310">
          <w:rPr>
            <w:rFonts w:ascii="Arial" w:hAnsi="Arial" w:cs="Arial"/>
            <w:color w:val="0000FF"/>
            <w:sz w:val="20"/>
            <w:szCs w:val="20"/>
          </w:rPr>
          <w:t>статьей 350</w:t>
        </w:r>
      </w:hyperlink>
      <w:r w:rsidRPr="00B96310">
        <w:rPr>
          <w:rFonts w:ascii="Arial" w:hAnsi="Arial" w:cs="Arial"/>
          <w:sz w:val="20"/>
          <w:szCs w:val="20"/>
        </w:rPr>
        <w:t xml:space="preserve"> Трудового кодекса Российской Федерации, в целях реализации программы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Режим рабочего времени и его учет во время дежурства на дому устанавливаются в соответствии с </w:t>
      </w:r>
      <w:hyperlink r:id="rId58" w:history="1">
        <w:r w:rsidRPr="00B96310">
          <w:rPr>
            <w:rFonts w:ascii="Arial" w:hAnsi="Arial" w:cs="Arial"/>
            <w:color w:val="0000FF"/>
            <w:sz w:val="20"/>
            <w:szCs w:val="20"/>
          </w:rPr>
          <w:t>Положением</w:t>
        </w:r>
      </w:hyperlink>
      <w:r w:rsidRPr="00B96310">
        <w:rPr>
          <w:rFonts w:ascii="Arial" w:hAnsi="Arial" w:cs="Arial"/>
          <w:sz w:val="20"/>
          <w:szCs w:val="20"/>
        </w:rPr>
        <w:t xml:space="preserve">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 утвержденным приказом Министерства здравоохранения Российской Федерации от 2 апреля 2014 года N 148н.</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proofErr w:type="gramStart"/>
      <w:r w:rsidRPr="00B96310">
        <w:rPr>
          <w:rFonts w:ascii="Arial" w:hAnsi="Arial" w:cs="Arial"/>
          <w:sz w:val="20"/>
          <w:szCs w:val="20"/>
        </w:rPr>
        <w:t>Оплата медицинским работникам дежурства на дому осуществляется в размере не менее одинарной часовой ставки (части оклада (должностного оклада), рассчитанного за каждый час работы.</w:t>
      </w:r>
      <w:proofErr w:type="gramEnd"/>
      <w:r w:rsidRPr="00B96310">
        <w:rPr>
          <w:rFonts w:ascii="Arial" w:hAnsi="Arial" w:cs="Arial"/>
          <w:sz w:val="20"/>
          <w:szCs w:val="20"/>
        </w:rPr>
        <w:t xml:space="preserve"> Порядок и условия оплаты устанавливаются локальными нормативными актами медицинских организаций.</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lastRenderedPageBreak/>
        <w:t>6.3. Врачам, среднему медицинскому персоналу медицинских организаций, а также младшему медицинскому персоналу операционных блоков стационаров может производиться выплата за оказание экстренной помощи после окончания рабочего времени с их письменного согласия, с учетом мнения представительного органа работников, в пределах средств, предусмотренных на оплату труда. Порядок, условия и размеры выплаты устанавливаются локальными нормативными актами медицинских организаций.</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6.4. </w:t>
      </w:r>
      <w:proofErr w:type="gramStart"/>
      <w:r w:rsidRPr="00B96310">
        <w:rPr>
          <w:rFonts w:ascii="Arial" w:hAnsi="Arial" w:cs="Arial"/>
          <w:sz w:val="20"/>
          <w:szCs w:val="20"/>
        </w:rPr>
        <w:t>Оплата за время дежурства врачей и среднего медицинского персонала без занятия штатной должности производится из расчета: оклада (должностного оклада) врача-специалиста или должности среднего медицинского персонала с учетом выплат за работу с вредными и (или) опасными условиями труда, надбавки за квалификационную категорию и надбавки за стаж непрерывной работы, за фактически отработанное время.</w:t>
      </w:r>
      <w:proofErr w:type="gramEnd"/>
      <w:r w:rsidRPr="00B96310">
        <w:rPr>
          <w:rFonts w:ascii="Arial" w:hAnsi="Arial" w:cs="Arial"/>
          <w:sz w:val="20"/>
          <w:szCs w:val="20"/>
        </w:rPr>
        <w:t xml:space="preserve"> Оплата всех видов дежурств, предусмотренных графиками, производится в одинарном размере (</w:t>
      </w:r>
      <w:hyperlink r:id="rId59" w:history="1">
        <w:r w:rsidRPr="00B96310">
          <w:rPr>
            <w:rFonts w:ascii="Arial" w:hAnsi="Arial" w:cs="Arial"/>
            <w:color w:val="0000FF"/>
            <w:sz w:val="20"/>
            <w:szCs w:val="20"/>
          </w:rPr>
          <w:t>подпункт "ж" пункта 2</w:t>
        </w:r>
      </w:hyperlink>
      <w:r w:rsidRPr="00B96310">
        <w:rPr>
          <w:rFonts w:ascii="Arial" w:hAnsi="Arial" w:cs="Arial"/>
          <w:sz w:val="20"/>
          <w:szCs w:val="20"/>
        </w:rPr>
        <w:t xml:space="preserve"> постановления Министерства труда Российской Федерации от 30 июня 2003 года N 41 "Об особенностях работы по совместительству педагогических, медицинских, фармацевтических работников и работников культуры").</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Оплата за время дежу</w:t>
      </w:r>
      <w:proofErr w:type="gramStart"/>
      <w:r w:rsidRPr="00B96310">
        <w:rPr>
          <w:rFonts w:ascii="Arial" w:hAnsi="Arial" w:cs="Arial"/>
          <w:sz w:val="20"/>
          <w:szCs w:val="20"/>
        </w:rPr>
        <w:t>рств вр</w:t>
      </w:r>
      <w:proofErr w:type="gramEnd"/>
      <w:r w:rsidRPr="00B96310">
        <w:rPr>
          <w:rFonts w:ascii="Arial" w:hAnsi="Arial" w:cs="Arial"/>
          <w:sz w:val="20"/>
          <w:szCs w:val="20"/>
        </w:rPr>
        <w:t>ачей в праздничные дни производится не менее чем в двойном размере.</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В случае привлечения к указанной работе (дежурству) руководителей медицинских организаций, филиалов, структурных подразделений оплата их труда производится в вышеуказанном порядке исходя из оклада (должностного оклада) врача-специалиста.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bookmarkStart w:id="53" w:name="Par1023"/>
      <w:bookmarkEnd w:id="53"/>
      <w:r w:rsidRPr="00B96310">
        <w:rPr>
          <w:rFonts w:ascii="Arial" w:hAnsi="Arial" w:cs="Arial"/>
          <w:sz w:val="20"/>
          <w:szCs w:val="20"/>
        </w:rPr>
        <w:t>6.5. С целью привлечения и закрепления молодых специалистов им предоставляется единовременная выплата в размере двух месячных фондов оплаты труда по основной занимаемой должности.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proofErr w:type="gramStart"/>
      <w:r w:rsidRPr="00B96310">
        <w:rPr>
          <w:rFonts w:ascii="Arial" w:hAnsi="Arial" w:cs="Arial"/>
          <w:sz w:val="20"/>
          <w:szCs w:val="20"/>
        </w:rPr>
        <w:t>Для предоставления данной выплаты молодым специалистом считается выпускник образовательных организаций высшего и среднего профессионального образования в возрасте до 30 лет (включительно) в течение года после получения диплома и сертификата специалиста, впервые вступающий в трудовые отношения и заключивший трудовой договор по специальности, соответствующей полученному образованию, а в случае призыва на срочную военную службу в армию - в течение года после службы в</w:t>
      </w:r>
      <w:proofErr w:type="gramEnd"/>
      <w:r w:rsidRPr="00B96310">
        <w:rPr>
          <w:rFonts w:ascii="Arial" w:hAnsi="Arial" w:cs="Arial"/>
          <w:sz w:val="20"/>
          <w:szCs w:val="20"/>
        </w:rPr>
        <w:t xml:space="preserve"> армии.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Единовременная выплата молодым специалистам </w:t>
      </w:r>
      <w:proofErr w:type="gramStart"/>
      <w:r w:rsidRPr="00B96310">
        <w:rPr>
          <w:rFonts w:ascii="Arial" w:hAnsi="Arial" w:cs="Arial"/>
          <w:sz w:val="20"/>
          <w:szCs w:val="20"/>
        </w:rPr>
        <w:t>выплачивается один раз по основному месту работы в течение месяца после поступления на работу и производится</w:t>
      </w:r>
      <w:proofErr w:type="gramEnd"/>
      <w:r w:rsidRPr="00B96310">
        <w:rPr>
          <w:rFonts w:ascii="Arial" w:hAnsi="Arial" w:cs="Arial"/>
          <w:sz w:val="20"/>
          <w:szCs w:val="20"/>
        </w:rPr>
        <w:t xml:space="preserve"> в пределах фонда оплаты труда.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6.6. </w:t>
      </w:r>
      <w:proofErr w:type="gramStart"/>
      <w:r w:rsidRPr="00B96310">
        <w:rPr>
          <w:rFonts w:ascii="Arial" w:hAnsi="Arial" w:cs="Arial"/>
          <w:sz w:val="20"/>
          <w:szCs w:val="20"/>
        </w:rPr>
        <w:t>Молодым специалистам - врачам (провизорам), оказывающим первичную медико-санитарную помощь, специализированную, в том числе высокотехнологичную, медицинскую помощь, скорую медицинскую помощь и паллиативную медицинскую помощь, впервые принятым на работу в медицинские организации, в филиалы, обособленные структурные подразделения, находящиеся в сельских населенных пунктах и поселках городского типа автономного округа осуществляются денежные выплаты в размере 3000 рублей в месяц.</w:t>
      </w:r>
      <w:proofErr w:type="gramEnd"/>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proofErr w:type="gramStart"/>
      <w:r w:rsidRPr="00B96310">
        <w:rPr>
          <w:rFonts w:ascii="Arial" w:hAnsi="Arial" w:cs="Arial"/>
          <w:sz w:val="20"/>
          <w:szCs w:val="20"/>
        </w:rPr>
        <w:t>Молодым специалистам из числа среднего медицинского (фармацевтического) персонала, оказывающим первичную медико-санитарную помощь, специализированную, в том числе высокотехнологичную, медицинскую помощь, скорую медицинскую помощь и паллиативную медицинскую помощь, впервые принятым на работу в медицинские организации, в филиалы, обособленные структурные подразделения, находящиеся в сельских населенных пунктах и поселках городского типа автономного округа осуществляются денежные выплаты в размере 2500 рублей в месяц.</w:t>
      </w:r>
      <w:proofErr w:type="gramEnd"/>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Молодым специалистам, оказывающим первичную медико-санитарную помощь, специализированную, в том числе высокотехнологичную, медицинскую помощь, скорую медицинскую помощь и паллиативную медицинскую помощь, помимо денежных выплат, установленных настоящим пунктом, при наличии оснований предоставляются все денежные выплаты, для получения которых у них имеются основания.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К числу молодых специалистов, имеющих право на получение денежных выплат, установленных настоящим пунктом, относятся граждане не старше 35 лет на дату трудоустройства, получившие высшее или среднее медицинское (фармацевтическое) образование в Российской Федерации, имеющие диплом установленного образца, а также сертификат специалиста.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proofErr w:type="gramStart"/>
      <w:r w:rsidRPr="00B96310">
        <w:rPr>
          <w:rFonts w:ascii="Arial" w:hAnsi="Arial" w:cs="Arial"/>
          <w:sz w:val="20"/>
          <w:szCs w:val="20"/>
        </w:rPr>
        <w:t xml:space="preserve">Денежные выплаты, установленные настоящим пунктом, предоставляются молодым специалистам в течение первых трех лет непрерывной работы в медицинских организация, в филиалах, обособленных </w:t>
      </w:r>
      <w:r w:rsidRPr="00B96310">
        <w:rPr>
          <w:rFonts w:ascii="Arial" w:hAnsi="Arial" w:cs="Arial"/>
          <w:sz w:val="20"/>
          <w:szCs w:val="20"/>
        </w:rPr>
        <w:lastRenderedPageBreak/>
        <w:t>структурных подразделениях, находящихся в сельских населенных пунктах автономного округа и поселках городского типа автономного округа.</w:t>
      </w:r>
      <w:proofErr w:type="gramEnd"/>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6.7. Работникам медицинских организаций один раз в календарном году выплачивается единовременная выплата. Основанием является приказ руководителя медицинской организации о предоставлении ежегодного оплачиваемого отпуска и единовременной выплаты.</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В случае разделения ежегодного оплачиваемого отпуска в установленном порядке на части, единовременная выплата выплачивается при предоставлении любой из частей указанного отпуска. Единовременная выплата </w:t>
      </w:r>
      <w:proofErr w:type="gramStart"/>
      <w:r w:rsidRPr="00B96310">
        <w:rPr>
          <w:rFonts w:ascii="Arial" w:hAnsi="Arial" w:cs="Arial"/>
          <w:sz w:val="20"/>
          <w:szCs w:val="20"/>
        </w:rPr>
        <w:t>производится на основании письменного заявления работника медицинской организации по основному месту работы и основной занимаемой должности и не зависит</w:t>
      </w:r>
      <w:proofErr w:type="gramEnd"/>
      <w:r w:rsidRPr="00B96310">
        <w:rPr>
          <w:rFonts w:ascii="Arial" w:hAnsi="Arial" w:cs="Arial"/>
          <w:sz w:val="20"/>
          <w:szCs w:val="20"/>
        </w:rPr>
        <w:t xml:space="preserve"> от итогов оценки труда работника.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Единовременная выплата </w:t>
      </w:r>
      <w:proofErr w:type="gramStart"/>
      <w:r w:rsidRPr="00B96310">
        <w:rPr>
          <w:rFonts w:ascii="Arial" w:hAnsi="Arial" w:cs="Arial"/>
          <w:sz w:val="20"/>
          <w:szCs w:val="20"/>
        </w:rPr>
        <w:t>осуществляется за счет средств фонда оплаты труда и не может</w:t>
      </w:r>
      <w:proofErr w:type="gramEnd"/>
      <w:r w:rsidRPr="00B96310">
        <w:rPr>
          <w:rFonts w:ascii="Arial" w:hAnsi="Arial" w:cs="Arial"/>
          <w:sz w:val="20"/>
          <w:szCs w:val="20"/>
        </w:rPr>
        <w:t xml:space="preserve"> превышать двух месячных фондов оплаты труда.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Порядок, условия предоставления, размер единовременной выплаты работникам медицинских организаций определяется локальными нормативными актами медицинских организаций.</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Устанавливается единый подход к определению размера единовременной выплаты при предоставлении ежегодного оплачиваемого отпуска для всех категорий работников учреждения, включая руководителя, заместителей руководителя, главную медицинскую сестру (фельдшера, акушерку), главного бухгалтера.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bookmarkStart w:id="54" w:name="Par1036"/>
      <w:bookmarkEnd w:id="54"/>
      <w:r w:rsidRPr="00B96310">
        <w:rPr>
          <w:rFonts w:ascii="Arial" w:hAnsi="Arial" w:cs="Arial"/>
          <w:sz w:val="20"/>
          <w:szCs w:val="20"/>
        </w:rPr>
        <w:t xml:space="preserve">6.8. При наличии обоснованной экономии фонда оплаты труда по приказу директора </w:t>
      </w:r>
      <w:proofErr w:type="spellStart"/>
      <w:r w:rsidRPr="00B96310">
        <w:rPr>
          <w:rFonts w:ascii="Arial" w:hAnsi="Arial" w:cs="Arial"/>
          <w:sz w:val="20"/>
          <w:szCs w:val="20"/>
        </w:rPr>
        <w:t>Депздрава</w:t>
      </w:r>
      <w:proofErr w:type="spellEnd"/>
      <w:r w:rsidRPr="00B96310">
        <w:rPr>
          <w:rFonts w:ascii="Arial" w:hAnsi="Arial" w:cs="Arial"/>
          <w:sz w:val="20"/>
          <w:szCs w:val="20"/>
        </w:rPr>
        <w:t xml:space="preserve"> </w:t>
      </w:r>
      <w:proofErr w:type="spellStart"/>
      <w:r w:rsidRPr="00B96310">
        <w:rPr>
          <w:rFonts w:ascii="Arial" w:hAnsi="Arial" w:cs="Arial"/>
          <w:sz w:val="20"/>
          <w:szCs w:val="20"/>
        </w:rPr>
        <w:t>Югры</w:t>
      </w:r>
      <w:proofErr w:type="spellEnd"/>
      <w:r w:rsidRPr="00B96310">
        <w:rPr>
          <w:rFonts w:ascii="Arial" w:hAnsi="Arial" w:cs="Arial"/>
          <w:sz w:val="20"/>
          <w:szCs w:val="20"/>
        </w:rPr>
        <w:t xml:space="preserve"> может производиться единовременное премирование к праздничным дням, профессиональному празднику "День медицинского работника".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Выплаты к праздничным дням, профессиональному празднику могут осуществляться в медицинских организациях не более 3 раз в календарном году и в едином размере в отношении работников и руководящего состава медицинской организации. Выплаты осуществляются не позднее месяца, следующего после наступления события.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6.9. Размеры надбавки от оклада (должностного оклада) по основной занимаемой должности в связи с присвоением ученой степени и почетных званий:</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за ученую степень доктора наук - 20 процентов </w:t>
      </w:r>
      <w:proofErr w:type="gramStart"/>
      <w:r w:rsidRPr="00B96310">
        <w:rPr>
          <w:rFonts w:ascii="Arial" w:hAnsi="Arial" w:cs="Arial"/>
          <w:sz w:val="20"/>
          <w:szCs w:val="20"/>
        </w:rPr>
        <w:t>с даты принятия</w:t>
      </w:r>
      <w:proofErr w:type="gramEnd"/>
      <w:r w:rsidRPr="00B96310">
        <w:rPr>
          <w:rFonts w:ascii="Arial" w:hAnsi="Arial" w:cs="Arial"/>
          <w:sz w:val="20"/>
          <w:szCs w:val="20"/>
        </w:rPr>
        <w:t xml:space="preserve"> Министерством образования и науки Российской Федерации решения о выдаче диплома;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за ученую степень кандидата наук - 10 процентов </w:t>
      </w:r>
      <w:proofErr w:type="gramStart"/>
      <w:r w:rsidRPr="00B96310">
        <w:rPr>
          <w:rFonts w:ascii="Arial" w:hAnsi="Arial" w:cs="Arial"/>
          <w:sz w:val="20"/>
          <w:szCs w:val="20"/>
        </w:rPr>
        <w:t>с даты принятия</w:t>
      </w:r>
      <w:proofErr w:type="gramEnd"/>
      <w:r w:rsidRPr="00B96310">
        <w:rPr>
          <w:rFonts w:ascii="Arial" w:hAnsi="Arial" w:cs="Arial"/>
          <w:sz w:val="20"/>
          <w:szCs w:val="20"/>
        </w:rPr>
        <w:t xml:space="preserve"> Министерством образования и науки Российской Федерации решения о выдаче диплома.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Выплаты производятся при работе этих работников по специальности, по которой присуждена ученая степень.</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За почетное звание СССР, РФ и союзных республик, входивших в состав СССР, начинающееся словом "народный", - 20 процентов;</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за почетное звание СССР, РФ и союзных республик, входивших в состав СССР, начинающееся словом "заслуженный", - 10 процентов.</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Выплаты производятся при условии соответствия званий, наград, знаков отличия профилю учреждения и деятельности самого работника.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При наличии нескольких оснований для установления надбавки за почетное звание оплата производится по одному (наивысшему) основанию со дня присвоения почетного звания.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6.10. Врачам-специалистам отдела особо сложных экспертиз казенного учреждения автономного округа "Бюро судебно-медицинской экспертизы" устанавливается оплата с учетом категории сложности за одну экспертизу согласно </w:t>
      </w:r>
      <w:hyperlink w:anchor="Par1048" w:history="1">
        <w:r w:rsidRPr="00B96310">
          <w:rPr>
            <w:rFonts w:ascii="Arial" w:hAnsi="Arial" w:cs="Arial"/>
            <w:color w:val="0000FF"/>
            <w:sz w:val="20"/>
            <w:szCs w:val="20"/>
          </w:rPr>
          <w:t>таблице 27</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55" w:name="Par1048"/>
      <w:bookmarkEnd w:id="55"/>
      <w:r w:rsidRPr="00B96310">
        <w:rPr>
          <w:rFonts w:ascii="Arial" w:hAnsi="Arial" w:cs="Arial"/>
          <w:sz w:val="20"/>
          <w:szCs w:val="20"/>
        </w:rPr>
        <w:t>Таблица 27</w:t>
      </w:r>
    </w:p>
    <w:p w:rsidR="00B96310" w:rsidRPr="00B96310" w:rsidRDefault="00B96310" w:rsidP="00B96310">
      <w:pPr>
        <w:autoSpaceDE w:val="0"/>
        <w:autoSpaceDN w:val="0"/>
        <w:adjustRightInd w:val="0"/>
        <w:spacing w:after="0" w:line="240" w:lineRule="auto"/>
        <w:jc w:val="right"/>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5812"/>
        <w:gridCol w:w="2693"/>
      </w:tblGrid>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 xml:space="preserve">N </w:t>
            </w:r>
            <w:proofErr w:type="spellStart"/>
            <w:proofErr w:type="gramStart"/>
            <w:r w:rsidRPr="00B96310">
              <w:rPr>
                <w:rFonts w:ascii="Arial" w:hAnsi="Arial" w:cs="Arial"/>
                <w:sz w:val="20"/>
                <w:szCs w:val="20"/>
              </w:rPr>
              <w:t>п</w:t>
            </w:r>
            <w:proofErr w:type="spellEnd"/>
            <w:proofErr w:type="gramEnd"/>
            <w:r w:rsidRPr="00B96310">
              <w:rPr>
                <w:rFonts w:ascii="Arial" w:hAnsi="Arial" w:cs="Arial"/>
                <w:sz w:val="20"/>
                <w:szCs w:val="20"/>
              </w:rPr>
              <w:t>/</w:t>
            </w:r>
            <w:proofErr w:type="spellStart"/>
            <w:r w:rsidRPr="00B96310">
              <w:rPr>
                <w:rFonts w:ascii="Arial" w:hAnsi="Arial" w:cs="Arial"/>
                <w:sz w:val="20"/>
                <w:szCs w:val="20"/>
              </w:rPr>
              <w:t>п</w:t>
            </w:r>
            <w:proofErr w:type="spellEnd"/>
          </w:p>
        </w:tc>
        <w:tc>
          <w:tcPr>
            <w:tcW w:w="581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Коэффициент категории сложности экспертизы</w:t>
            </w:r>
          </w:p>
        </w:tc>
        <w:tc>
          <w:tcPr>
            <w:tcW w:w="269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выплаты, в рублях</w:t>
            </w:r>
          </w:p>
        </w:tc>
      </w:tr>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w:t>
            </w:r>
          </w:p>
        </w:tc>
        <w:tc>
          <w:tcPr>
            <w:tcW w:w="581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до 0,2</w:t>
            </w:r>
          </w:p>
        </w:tc>
        <w:tc>
          <w:tcPr>
            <w:tcW w:w="269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до 250</w:t>
            </w:r>
          </w:p>
        </w:tc>
      </w:tr>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w:t>
            </w:r>
          </w:p>
        </w:tc>
        <w:tc>
          <w:tcPr>
            <w:tcW w:w="581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от 0,3 до 0,5</w:t>
            </w:r>
          </w:p>
        </w:tc>
        <w:tc>
          <w:tcPr>
            <w:tcW w:w="269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до 1150</w:t>
            </w:r>
          </w:p>
        </w:tc>
      </w:tr>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3.</w:t>
            </w:r>
          </w:p>
        </w:tc>
        <w:tc>
          <w:tcPr>
            <w:tcW w:w="581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от 0,6 до 0,8</w:t>
            </w:r>
          </w:p>
        </w:tc>
        <w:tc>
          <w:tcPr>
            <w:tcW w:w="269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до 1600</w:t>
            </w:r>
          </w:p>
        </w:tc>
      </w:tr>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4.</w:t>
            </w:r>
          </w:p>
        </w:tc>
        <w:tc>
          <w:tcPr>
            <w:tcW w:w="581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свыше 0,8</w:t>
            </w:r>
          </w:p>
        </w:tc>
        <w:tc>
          <w:tcPr>
            <w:tcW w:w="2693"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до 2300</w:t>
            </w: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Категории сложности экспертизы и размер выплаты устанавливаются локальными нормативными актами казенного учреждения автономного округа "Бюро судебно-медицинской экспертизы".</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6.11. Работникам медицинских организаций, работающим вахтовым методом, при выполнении условий, установленных </w:t>
      </w:r>
      <w:hyperlink r:id="rId60" w:history="1">
        <w:r w:rsidRPr="00B96310">
          <w:rPr>
            <w:rFonts w:ascii="Arial" w:hAnsi="Arial" w:cs="Arial"/>
            <w:color w:val="0000FF"/>
            <w:sz w:val="20"/>
            <w:szCs w:val="20"/>
          </w:rPr>
          <w:t>главой 47</w:t>
        </w:r>
      </w:hyperlink>
      <w:r w:rsidRPr="00B96310">
        <w:rPr>
          <w:rFonts w:ascii="Arial" w:hAnsi="Arial" w:cs="Arial"/>
          <w:sz w:val="20"/>
          <w:szCs w:val="20"/>
        </w:rPr>
        <w:t xml:space="preserve"> Трудового кодекса Российской Федерации, устанавливается надбавка за вахтовый метод работы. За каждый календарный день пребывания в местах оказания государственных услуг (выполнения работ) в период вахты, а также за фактические дни нахождения в пути от места расположения работодателя (пункта сбора) до места оказания государственных услуг (выполнения работ) и обратно выплачивается взамен суточных надбавка в размере - 75% от оклада (должностного оклада).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Размер надбавки за вахтовый метод работы не должен превышать размера установленной нормы расходов на выплату суточных, предусмотренных работникам медицинских организаций за каждый день их нахождения в служебной командировке в Российской Федерации.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proofErr w:type="gramStart"/>
      <w:r w:rsidRPr="00B96310">
        <w:rPr>
          <w:rFonts w:ascii="Arial" w:hAnsi="Arial" w:cs="Arial"/>
          <w:sz w:val="20"/>
          <w:szCs w:val="20"/>
        </w:rPr>
        <w:t>Исчисление надбавки за вахтовый метод работы за месяц осуществляется путем деления оклада (должностного оклада) работника на количество календарных дней соответствующего месяца и умножения на сумму календарных дней пребывания работника в местах оказания государственных услуг (выполнения работ) в период вахты и фактических дней его нахождения в пути от места расположения работодателя (пункта сбора) до места оказания государственных услуг (выполнения работ) и</w:t>
      </w:r>
      <w:proofErr w:type="gramEnd"/>
      <w:r w:rsidRPr="00B96310">
        <w:rPr>
          <w:rFonts w:ascii="Arial" w:hAnsi="Arial" w:cs="Arial"/>
          <w:sz w:val="20"/>
          <w:szCs w:val="20"/>
        </w:rPr>
        <w:t xml:space="preserve"> обратно в этом месяце и на установленный настоящим Положением размер надбавки.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Надбавка за вахтовый метод работы начисляется без применения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Порядок применения вахтового метода в медицинской организации утверждается локальным нормативным актом медицинской организации.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6.12. Надбавка за разъездной характер в соответствии со </w:t>
      </w:r>
      <w:hyperlink r:id="rId61" w:history="1">
        <w:r w:rsidRPr="00B96310">
          <w:rPr>
            <w:rFonts w:ascii="Arial" w:hAnsi="Arial" w:cs="Arial"/>
            <w:color w:val="0000FF"/>
            <w:sz w:val="20"/>
            <w:szCs w:val="20"/>
          </w:rPr>
          <w:t>статьей 168.1</w:t>
        </w:r>
      </w:hyperlink>
      <w:r w:rsidRPr="00B96310">
        <w:rPr>
          <w:rFonts w:ascii="Arial" w:hAnsi="Arial" w:cs="Arial"/>
          <w:sz w:val="20"/>
          <w:szCs w:val="20"/>
        </w:rPr>
        <w:t xml:space="preserve"> Трудового кодекса Российской Федерации может быть установлена работникам медицинских организаций, постоянная работа которых имеет разъездной характер.</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Если работа носит разъездной характер, но работники имеют возможность ежедневно возвращаться к месту жительства, то при ее продолжительности 12 и более дней в месяц работникам выплачивается надбавка в размере до 20%, а при продолжительности работ менее 12 дней в месяц - до 15% от оклада (должностного оклада). Надбавка </w:t>
      </w:r>
      <w:proofErr w:type="gramStart"/>
      <w:r w:rsidRPr="00B96310">
        <w:rPr>
          <w:rFonts w:ascii="Arial" w:hAnsi="Arial" w:cs="Arial"/>
          <w:sz w:val="20"/>
          <w:szCs w:val="20"/>
        </w:rPr>
        <w:t>выплачивается пропорционально фактическому количеству дней нахождения работника в поездках к месту работы и обратно и не учитывается</w:t>
      </w:r>
      <w:proofErr w:type="gramEnd"/>
      <w:r w:rsidRPr="00B96310">
        <w:rPr>
          <w:rFonts w:ascii="Arial" w:hAnsi="Arial" w:cs="Arial"/>
          <w:sz w:val="20"/>
          <w:szCs w:val="20"/>
        </w:rPr>
        <w:t xml:space="preserve"> для исчисления других выплат, доплат и надбавок.</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Учитывая, что надбавка за разъездной характер работы подразумевает оплату взамен суточной оплаты, соответственно во всех случаях она не должна превышать размера установленной нормы суточных, предусмотренных работникам медицинских организаций за каждый день их нахождения в служебной командировке в Российской Федерации.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Перечень должностей, профессий, а также размер и порядок возмещения расходов, связанных с разъездным характером работы, утверждаются локальным нормативным актом медицинской организации.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6.13. Водителям (санитарам-водителям) медицинских организаций устанавливается ежемесячная доплата согласно </w:t>
      </w:r>
      <w:hyperlink w:anchor="Par1078" w:history="1">
        <w:r w:rsidRPr="00B96310">
          <w:rPr>
            <w:rFonts w:ascii="Arial" w:hAnsi="Arial" w:cs="Arial"/>
            <w:color w:val="0000FF"/>
            <w:sz w:val="20"/>
            <w:szCs w:val="20"/>
          </w:rPr>
          <w:t>таблице 28</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bookmarkStart w:id="56" w:name="Par1078"/>
      <w:bookmarkEnd w:id="56"/>
      <w:r w:rsidRPr="00B96310">
        <w:rPr>
          <w:rFonts w:ascii="Arial" w:hAnsi="Arial" w:cs="Arial"/>
          <w:sz w:val="20"/>
          <w:szCs w:val="20"/>
        </w:rPr>
        <w:t>Таблица 28</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2694"/>
        <w:gridCol w:w="1418"/>
        <w:gridCol w:w="2692"/>
        <w:gridCol w:w="1701"/>
      </w:tblGrid>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 xml:space="preserve">N </w:t>
            </w:r>
            <w:proofErr w:type="spellStart"/>
            <w:proofErr w:type="gramStart"/>
            <w:r w:rsidRPr="00B96310">
              <w:rPr>
                <w:rFonts w:ascii="Arial" w:hAnsi="Arial" w:cs="Arial"/>
                <w:sz w:val="20"/>
                <w:szCs w:val="20"/>
              </w:rPr>
              <w:t>п</w:t>
            </w:r>
            <w:proofErr w:type="spellEnd"/>
            <w:proofErr w:type="gramEnd"/>
            <w:r w:rsidRPr="00B96310">
              <w:rPr>
                <w:rFonts w:ascii="Arial" w:hAnsi="Arial" w:cs="Arial"/>
                <w:sz w:val="20"/>
                <w:szCs w:val="20"/>
              </w:rPr>
              <w:t>/</w:t>
            </w:r>
            <w:proofErr w:type="spellStart"/>
            <w:r w:rsidRPr="00B96310">
              <w:rPr>
                <w:rFonts w:ascii="Arial" w:hAnsi="Arial" w:cs="Arial"/>
                <w:sz w:val="20"/>
                <w:szCs w:val="20"/>
              </w:rPr>
              <w:t>п</w:t>
            </w:r>
            <w:proofErr w:type="spellEnd"/>
          </w:p>
        </w:tc>
        <w:tc>
          <w:tcPr>
            <w:tcW w:w="269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Наименование выплаты</w:t>
            </w:r>
          </w:p>
        </w:tc>
        <w:tc>
          <w:tcPr>
            <w:tcW w:w="141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Размер выплаты</w:t>
            </w:r>
          </w:p>
        </w:tc>
        <w:tc>
          <w:tcPr>
            <w:tcW w:w="269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Условия осуществления выплаты</w:t>
            </w:r>
          </w:p>
        </w:tc>
        <w:tc>
          <w:tcPr>
            <w:tcW w:w="1701"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Периодичность осуществления выплаты</w:t>
            </w:r>
          </w:p>
        </w:tc>
      </w:tr>
      <w:tr w:rsidR="00B96310" w:rsidRPr="00B96310">
        <w:tc>
          <w:tcPr>
            <w:tcW w:w="567" w:type="dxa"/>
            <w:vMerge w:val="restart"/>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1.</w:t>
            </w:r>
          </w:p>
        </w:tc>
        <w:tc>
          <w:tcPr>
            <w:tcW w:w="2694" w:type="dxa"/>
            <w:vMerge w:val="restart"/>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доплата водителям, санитарам-водителям за классность</w:t>
            </w:r>
          </w:p>
        </w:tc>
        <w:tc>
          <w:tcPr>
            <w:tcW w:w="141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за 2 класс - 10% от должностного оклада</w:t>
            </w:r>
          </w:p>
        </w:tc>
        <w:tc>
          <w:tcPr>
            <w:tcW w:w="2692" w:type="dxa"/>
            <w:vMerge w:val="restart"/>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наличие документа, подтверждающего класс</w:t>
            </w:r>
          </w:p>
        </w:tc>
        <w:tc>
          <w:tcPr>
            <w:tcW w:w="1701" w:type="dxa"/>
            <w:vMerge w:val="restart"/>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ежемесячно, в сроки, установленные для выплаты заработной платы</w:t>
            </w:r>
          </w:p>
        </w:tc>
      </w:tr>
      <w:tr w:rsidR="00B96310" w:rsidRPr="00B96310">
        <w:tc>
          <w:tcPr>
            <w:tcW w:w="567"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2694"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за 1 класс - 25% от должностного оклада</w:t>
            </w:r>
          </w:p>
        </w:tc>
        <w:tc>
          <w:tcPr>
            <w:tcW w:w="2692"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p>
        </w:tc>
      </w:tr>
      <w:tr w:rsidR="00B96310" w:rsidRPr="00B96310">
        <w:tc>
          <w:tcPr>
            <w:tcW w:w="567"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2.</w:t>
            </w:r>
          </w:p>
        </w:tc>
        <w:tc>
          <w:tcPr>
            <w:tcW w:w="2694"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при работе на нескольких видах автомобилей; выполнении функций механика и слесаря при отсутствии таких должностей в штатном расписании медицинской организации</w:t>
            </w:r>
          </w:p>
        </w:tc>
        <w:tc>
          <w:tcPr>
            <w:tcW w:w="1418"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rPr>
                <w:rFonts w:ascii="Arial" w:hAnsi="Arial" w:cs="Arial"/>
                <w:sz w:val="20"/>
                <w:szCs w:val="20"/>
              </w:rPr>
            </w:pPr>
            <w:r w:rsidRPr="00B96310">
              <w:rPr>
                <w:rFonts w:ascii="Arial" w:hAnsi="Arial" w:cs="Arial"/>
                <w:sz w:val="20"/>
                <w:szCs w:val="20"/>
              </w:rPr>
              <w:t>30% от должностного оклада</w:t>
            </w:r>
          </w:p>
        </w:tc>
        <w:tc>
          <w:tcPr>
            <w:tcW w:w="2692" w:type="dxa"/>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r w:rsidRPr="00B96310">
              <w:rPr>
                <w:rFonts w:ascii="Arial" w:hAnsi="Arial" w:cs="Arial"/>
                <w:sz w:val="20"/>
                <w:szCs w:val="20"/>
              </w:rPr>
              <w:t>устанавливается локальным нормативным актом медицинской организации</w:t>
            </w:r>
          </w:p>
        </w:tc>
        <w:tc>
          <w:tcPr>
            <w:tcW w:w="1701" w:type="dxa"/>
            <w:vMerge/>
            <w:tcBorders>
              <w:top w:val="single" w:sz="4" w:space="0" w:color="auto"/>
              <w:left w:val="single" w:sz="4" w:space="0" w:color="auto"/>
              <w:bottom w:val="single" w:sz="4" w:space="0" w:color="auto"/>
              <w:right w:val="single" w:sz="4" w:space="0" w:color="auto"/>
            </w:tcBorders>
          </w:tcPr>
          <w:p w:rsidR="00B96310" w:rsidRPr="00B96310" w:rsidRDefault="00B96310" w:rsidP="00B96310">
            <w:pPr>
              <w:autoSpaceDE w:val="0"/>
              <w:autoSpaceDN w:val="0"/>
              <w:adjustRightInd w:val="0"/>
              <w:spacing w:after="0" w:line="240" w:lineRule="auto"/>
              <w:jc w:val="both"/>
              <w:rPr>
                <w:rFonts w:ascii="Arial" w:hAnsi="Arial" w:cs="Arial"/>
                <w:sz w:val="20"/>
                <w:szCs w:val="20"/>
              </w:rPr>
            </w:pPr>
          </w:p>
        </w:tc>
      </w:tr>
    </w:tbl>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center"/>
        <w:rPr>
          <w:rFonts w:ascii="Arial" w:hAnsi="Arial" w:cs="Arial"/>
          <w:sz w:val="20"/>
          <w:szCs w:val="20"/>
        </w:rPr>
      </w:pPr>
      <w:r w:rsidRPr="00B96310">
        <w:rPr>
          <w:rFonts w:ascii="Arial" w:hAnsi="Arial" w:cs="Arial"/>
          <w:sz w:val="20"/>
          <w:szCs w:val="20"/>
        </w:rPr>
        <w:t>VII. Порядок формирования фонда оплаты труда</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ind w:firstLine="540"/>
        <w:jc w:val="both"/>
        <w:rPr>
          <w:rFonts w:ascii="Arial" w:hAnsi="Arial" w:cs="Arial"/>
          <w:sz w:val="20"/>
          <w:szCs w:val="20"/>
        </w:rPr>
      </w:pPr>
      <w:r w:rsidRPr="00B96310">
        <w:rPr>
          <w:rFonts w:ascii="Arial" w:hAnsi="Arial" w:cs="Arial"/>
          <w:sz w:val="20"/>
          <w:szCs w:val="20"/>
        </w:rPr>
        <w:t xml:space="preserve">7.1. </w:t>
      </w:r>
      <w:proofErr w:type="gramStart"/>
      <w:r w:rsidRPr="00B96310">
        <w:rPr>
          <w:rFonts w:ascii="Arial" w:hAnsi="Arial" w:cs="Arial"/>
          <w:sz w:val="20"/>
          <w:szCs w:val="20"/>
        </w:rPr>
        <w:t xml:space="preserve">Фонд оплаты труда в медицинских организациях формируется на календарный год исходя из объема лимитов бюджетных обязательств бюджета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предусмотренных на оплату труда работников казенных учреждений, размеров субсидий, предоставленных бюджетным учреждениям и автономным учреждениям на возмещение нормативных затрат, связанных с оказанием ими в соответствии с государственным заданием государственных услуг (выполнением работ), объемов средств, централизованных главным распорядителем средств бюджета</w:t>
      </w:r>
      <w:proofErr w:type="gramEnd"/>
      <w:r w:rsidRPr="00B96310">
        <w:rPr>
          <w:rFonts w:ascii="Arial" w:hAnsi="Arial" w:cs="Arial"/>
          <w:sz w:val="20"/>
          <w:szCs w:val="20"/>
        </w:rPr>
        <w:t xml:space="preserve"> Ханты-Мансийского автономного округа - </w:t>
      </w:r>
      <w:proofErr w:type="spellStart"/>
      <w:r w:rsidRPr="00B96310">
        <w:rPr>
          <w:rFonts w:ascii="Arial" w:hAnsi="Arial" w:cs="Arial"/>
          <w:sz w:val="20"/>
          <w:szCs w:val="20"/>
        </w:rPr>
        <w:t>Югры</w:t>
      </w:r>
      <w:proofErr w:type="spellEnd"/>
      <w:r w:rsidRPr="00B96310">
        <w:rPr>
          <w:rFonts w:ascii="Arial" w:hAnsi="Arial" w:cs="Arial"/>
          <w:sz w:val="20"/>
          <w:szCs w:val="20"/>
        </w:rPr>
        <w:t xml:space="preserve"> и используемых медицинскими организациями с учетом исполнения ими целевых показателей эффективности работы, объемов средств государственных внебюджетных фондов, направленных на возмещение затрат медицинских организаций на оказание медицинских услуг, и средств, поступающих от приносящей доход деятельности.</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bookmarkStart w:id="57" w:name="Par1099"/>
      <w:bookmarkEnd w:id="57"/>
      <w:r w:rsidRPr="00B96310">
        <w:rPr>
          <w:rFonts w:ascii="Arial" w:hAnsi="Arial" w:cs="Arial"/>
          <w:sz w:val="20"/>
          <w:szCs w:val="20"/>
        </w:rPr>
        <w:t>7.2. Фонд оплаты труда работников медицинских организаций рассчитывается на календарный год на основании тарификационных списков работников и включает средства, направляемые на выплату:</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окладов (должностных окладов);</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компенсационных выплат;</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стимулирующих выплат;</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иных выплат, предусмотренных настоящим Положением.</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Условия проведения тарификации утверждаются приказом </w:t>
      </w:r>
      <w:proofErr w:type="spellStart"/>
      <w:r w:rsidRPr="00B96310">
        <w:rPr>
          <w:rFonts w:ascii="Arial" w:hAnsi="Arial" w:cs="Arial"/>
          <w:sz w:val="20"/>
          <w:szCs w:val="20"/>
        </w:rPr>
        <w:t>Депздрава</w:t>
      </w:r>
      <w:proofErr w:type="spellEnd"/>
      <w:r w:rsidRPr="00B96310">
        <w:rPr>
          <w:rFonts w:ascii="Arial" w:hAnsi="Arial" w:cs="Arial"/>
          <w:sz w:val="20"/>
          <w:szCs w:val="20"/>
        </w:rPr>
        <w:t xml:space="preserve"> </w:t>
      </w:r>
      <w:proofErr w:type="spellStart"/>
      <w:r w:rsidRPr="00B96310">
        <w:rPr>
          <w:rFonts w:ascii="Arial" w:hAnsi="Arial" w:cs="Arial"/>
          <w:sz w:val="20"/>
          <w:szCs w:val="20"/>
        </w:rPr>
        <w:t>Югры</w:t>
      </w:r>
      <w:proofErr w:type="spellEnd"/>
      <w:r w:rsidRPr="00B96310">
        <w:rPr>
          <w:rFonts w:ascii="Arial" w:hAnsi="Arial" w:cs="Arial"/>
          <w:sz w:val="20"/>
          <w:szCs w:val="20"/>
        </w:rPr>
        <w:t>.</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bookmarkStart w:id="58" w:name="Par1105"/>
      <w:bookmarkEnd w:id="58"/>
      <w:r w:rsidRPr="00B96310">
        <w:rPr>
          <w:rFonts w:ascii="Arial" w:hAnsi="Arial" w:cs="Arial"/>
          <w:sz w:val="20"/>
          <w:szCs w:val="20"/>
        </w:rPr>
        <w:t>7.3. При планировании фонда оплаты труда предусматривается 20 процентов от расчетного фонда оплаты труда медицинской организации на стимулирующие выплаты: за достижение работником критериев качества выполняемых работ, оказываемых государственных услуг; интенсивность, по результатам оценки деятельности конкретных работников; надбавки за эффективность деятельности; премиальных выплат по итогам работы.</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7.4. На выплаты, установленные </w:t>
      </w:r>
      <w:hyperlink w:anchor="Par1023" w:history="1">
        <w:r w:rsidRPr="00B96310">
          <w:rPr>
            <w:rFonts w:ascii="Arial" w:hAnsi="Arial" w:cs="Arial"/>
            <w:color w:val="0000FF"/>
            <w:sz w:val="20"/>
            <w:szCs w:val="20"/>
          </w:rPr>
          <w:t>пунктами 6.5</w:t>
        </w:r>
      </w:hyperlink>
      <w:r w:rsidRPr="00B96310">
        <w:rPr>
          <w:rFonts w:ascii="Arial" w:hAnsi="Arial" w:cs="Arial"/>
          <w:sz w:val="20"/>
          <w:szCs w:val="20"/>
        </w:rPr>
        <w:t xml:space="preserve">, </w:t>
      </w:r>
      <w:hyperlink w:anchor="Par1036" w:history="1">
        <w:r w:rsidRPr="00B96310">
          <w:rPr>
            <w:rFonts w:ascii="Arial" w:hAnsi="Arial" w:cs="Arial"/>
            <w:color w:val="0000FF"/>
            <w:sz w:val="20"/>
            <w:szCs w:val="20"/>
          </w:rPr>
          <w:t>6.8</w:t>
        </w:r>
      </w:hyperlink>
      <w:r w:rsidRPr="00B96310">
        <w:rPr>
          <w:rFonts w:ascii="Arial" w:hAnsi="Arial" w:cs="Arial"/>
          <w:sz w:val="20"/>
          <w:szCs w:val="20"/>
        </w:rPr>
        <w:t xml:space="preserve"> настоящего Положения, планируется 10 процентов от годового фонда оплаты труда медицинской организации (</w:t>
      </w:r>
      <w:hyperlink w:anchor="Par1099" w:history="1">
        <w:r w:rsidRPr="00B96310">
          <w:rPr>
            <w:rFonts w:ascii="Arial" w:hAnsi="Arial" w:cs="Arial"/>
            <w:color w:val="0000FF"/>
            <w:sz w:val="20"/>
            <w:szCs w:val="20"/>
          </w:rPr>
          <w:t>пункты 7.2</w:t>
        </w:r>
      </w:hyperlink>
      <w:r w:rsidRPr="00B96310">
        <w:rPr>
          <w:rFonts w:ascii="Arial" w:hAnsi="Arial" w:cs="Arial"/>
          <w:sz w:val="20"/>
          <w:szCs w:val="20"/>
        </w:rPr>
        <w:t xml:space="preserve"> - </w:t>
      </w:r>
      <w:hyperlink w:anchor="Par1105" w:history="1">
        <w:r w:rsidRPr="00B96310">
          <w:rPr>
            <w:rFonts w:ascii="Arial" w:hAnsi="Arial" w:cs="Arial"/>
            <w:color w:val="0000FF"/>
            <w:sz w:val="20"/>
            <w:szCs w:val="20"/>
          </w:rPr>
          <w:t>7.3</w:t>
        </w:r>
      </w:hyperlink>
      <w:r w:rsidRPr="00B96310">
        <w:rPr>
          <w:rFonts w:ascii="Arial" w:hAnsi="Arial" w:cs="Arial"/>
          <w:sz w:val="20"/>
          <w:szCs w:val="20"/>
        </w:rPr>
        <w:t xml:space="preserve"> настоящего Положения).</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lastRenderedPageBreak/>
        <w:t>7.5. Предельная доля оплаты труда работников административно-управленческого и вспомогательного (прочего) персонала в фонде оплаты труда медицинской организации не должна превышать 40 процентов от общего фонда оплаты труда.</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 xml:space="preserve">7.6. Перечень должностей, относимых к основному, административно-управленческому и вспомогательному персоналу устанавливается приказом </w:t>
      </w:r>
      <w:proofErr w:type="spellStart"/>
      <w:r w:rsidRPr="00B96310">
        <w:rPr>
          <w:rFonts w:ascii="Arial" w:hAnsi="Arial" w:cs="Arial"/>
          <w:sz w:val="20"/>
          <w:szCs w:val="20"/>
        </w:rPr>
        <w:t>Депздрава</w:t>
      </w:r>
      <w:proofErr w:type="spellEnd"/>
      <w:r w:rsidRPr="00B96310">
        <w:rPr>
          <w:rFonts w:ascii="Arial" w:hAnsi="Arial" w:cs="Arial"/>
          <w:sz w:val="20"/>
          <w:szCs w:val="20"/>
        </w:rPr>
        <w:t xml:space="preserve"> </w:t>
      </w:r>
      <w:proofErr w:type="spellStart"/>
      <w:r w:rsidRPr="00B96310">
        <w:rPr>
          <w:rFonts w:ascii="Arial" w:hAnsi="Arial" w:cs="Arial"/>
          <w:sz w:val="20"/>
          <w:szCs w:val="20"/>
        </w:rPr>
        <w:t>Югры</w:t>
      </w:r>
      <w:proofErr w:type="spellEnd"/>
      <w:r w:rsidRPr="00B96310">
        <w:rPr>
          <w:rFonts w:ascii="Arial" w:hAnsi="Arial" w:cs="Arial"/>
          <w:sz w:val="20"/>
          <w:szCs w:val="20"/>
        </w:rPr>
        <w:t>.</w:t>
      </w:r>
    </w:p>
    <w:p w:rsidR="00B96310" w:rsidRPr="00B96310" w:rsidRDefault="00B96310" w:rsidP="00B96310">
      <w:pPr>
        <w:autoSpaceDE w:val="0"/>
        <w:autoSpaceDN w:val="0"/>
        <w:adjustRightInd w:val="0"/>
        <w:spacing w:before="200" w:after="0" w:line="240" w:lineRule="auto"/>
        <w:ind w:firstLine="540"/>
        <w:jc w:val="both"/>
        <w:rPr>
          <w:rFonts w:ascii="Arial" w:hAnsi="Arial" w:cs="Arial"/>
          <w:sz w:val="20"/>
          <w:szCs w:val="20"/>
        </w:rPr>
      </w:pPr>
      <w:r w:rsidRPr="00B96310">
        <w:rPr>
          <w:rFonts w:ascii="Arial" w:hAnsi="Arial" w:cs="Arial"/>
          <w:sz w:val="20"/>
          <w:szCs w:val="20"/>
        </w:rPr>
        <w:t>7.7. Экономия фонда оплаты труда, образовавшаяся в ходе выполнения государственного задания, оказания государственных услуг (выполнения работ), в результате проведения мероприятий по оптимизации штатного расписания медицинской организации направляется на выплаты стимулирующего характера, оказание отдельных видов единовременной материальной помощи в соответствии с локальными нормативными актами медицинских организаций</w:t>
      </w:r>
      <w:proofErr w:type="gramStart"/>
      <w:r w:rsidRPr="00B96310">
        <w:rPr>
          <w:rFonts w:ascii="Arial" w:hAnsi="Arial" w:cs="Arial"/>
          <w:sz w:val="20"/>
          <w:szCs w:val="20"/>
        </w:rPr>
        <w:t>.".</w:t>
      </w:r>
      <w:proofErr w:type="gramEnd"/>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right"/>
        <w:rPr>
          <w:rFonts w:ascii="Arial" w:hAnsi="Arial" w:cs="Arial"/>
          <w:sz w:val="20"/>
          <w:szCs w:val="20"/>
        </w:rPr>
      </w:pPr>
      <w:r w:rsidRPr="00B96310">
        <w:rPr>
          <w:rFonts w:ascii="Arial" w:hAnsi="Arial" w:cs="Arial"/>
          <w:sz w:val="20"/>
          <w:szCs w:val="20"/>
        </w:rPr>
        <w:t>Директор Департамента</w:t>
      </w:r>
    </w:p>
    <w:p w:rsidR="00B96310" w:rsidRPr="00B96310" w:rsidRDefault="00B96310" w:rsidP="00B96310">
      <w:pPr>
        <w:autoSpaceDE w:val="0"/>
        <w:autoSpaceDN w:val="0"/>
        <w:adjustRightInd w:val="0"/>
        <w:spacing w:after="0" w:line="240" w:lineRule="auto"/>
        <w:jc w:val="right"/>
        <w:rPr>
          <w:rFonts w:ascii="Arial" w:hAnsi="Arial" w:cs="Arial"/>
          <w:sz w:val="20"/>
          <w:szCs w:val="20"/>
        </w:rPr>
      </w:pPr>
      <w:r w:rsidRPr="00B96310">
        <w:rPr>
          <w:rFonts w:ascii="Arial" w:hAnsi="Arial" w:cs="Arial"/>
          <w:sz w:val="20"/>
          <w:szCs w:val="20"/>
        </w:rPr>
        <w:t>А.А.ДОБРОВОЛЬСКИЙ</w:t>
      </w: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B96310" w:rsidRPr="00B96310" w:rsidRDefault="00B96310" w:rsidP="00B96310">
      <w:pPr>
        <w:autoSpaceDE w:val="0"/>
        <w:autoSpaceDN w:val="0"/>
        <w:adjustRightInd w:val="0"/>
        <w:spacing w:after="0" w:line="240" w:lineRule="auto"/>
        <w:jc w:val="both"/>
        <w:rPr>
          <w:rFonts w:ascii="Arial" w:hAnsi="Arial" w:cs="Arial"/>
          <w:sz w:val="20"/>
          <w:szCs w:val="20"/>
        </w:rPr>
      </w:pPr>
    </w:p>
    <w:p w:rsidR="00456F83" w:rsidRDefault="00456F83"/>
    <w:sectPr w:rsidR="00456F83" w:rsidSect="002C596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6310"/>
    <w:rsid w:val="00456F83"/>
    <w:rsid w:val="00B96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F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4FF5FC07A22CCE061B93A8B022A2EE1C90EBBE8955A6E11E79EA45BF30BF25E63C4C11DD3E2044C68A14C32BB88BE9A10D9F427ACB57B4BAC2B7B9L5vEF" TargetMode="External"/><Relationship Id="rId18" Type="http://schemas.openxmlformats.org/officeDocument/2006/relationships/hyperlink" Target="consultantplus://offline/ref=CC4FF5FC07A22CCE061B93A8B022A2EE1C90EBBE8950A2EF1073B74FB769B327E1331314DA2F2044C69415C237B1DFB9LEvDF" TargetMode="External"/><Relationship Id="rId26" Type="http://schemas.openxmlformats.org/officeDocument/2006/relationships/hyperlink" Target="consultantplus://offline/ref=CC4FF5FC07A22CCE061B93BEB34EF5E11D9AB0B38F5CF4BB4275E010E76FE667A13546459E7A2D4CCDDE45867CBEDEB8FB59925D78D557LBvCF" TargetMode="External"/><Relationship Id="rId39" Type="http://schemas.openxmlformats.org/officeDocument/2006/relationships/hyperlink" Target="consultantplus://offline/ref=CC4FF5FC07A22CCE061B93BEB34EF5E1189BB4B38F5EA9B14A2CEC12E060B970A67C4A449E782847C18140936DE6D2B9E546934364D756B5LAvCF" TargetMode="External"/><Relationship Id="rId21" Type="http://schemas.openxmlformats.org/officeDocument/2006/relationships/hyperlink" Target="consultantplus://offline/ref=CC4FF5FC07A22CCE061B93BEB34EF5E11B9EBCB28854A9B14A2CEC12E060B970B47C12489F7A3344C69416C228LBvBF" TargetMode="External"/><Relationship Id="rId34" Type="http://schemas.openxmlformats.org/officeDocument/2006/relationships/hyperlink" Target="consultantplus://offline/ref=CC4FF5FC07A22CCE061B93BEB34EF5E11B9ABCBA8C53A9B14A2CEC12E060B970A67C4A449E7A2945C68140936DE6D2B9E546934364D756B5LAvCF" TargetMode="External"/><Relationship Id="rId42" Type="http://schemas.openxmlformats.org/officeDocument/2006/relationships/hyperlink" Target="consultantplus://offline/ref=CC4FF5FC07A22CCE061B93BEB34EF5E1189BB4B48F54A9B14A2CEC12E060B970A67C4A449E7A2C47C18140936DE6D2B9E546934364D756B5LAvCF" TargetMode="External"/><Relationship Id="rId47" Type="http://schemas.openxmlformats.org/officeDocument/2006/relationships/hyperlink" Target="consultantplus://offline/ref=CC4FF5FC07A22CCE061B93BEB34EF5E1189BB4B38F5EA9B14A2CEC12E060B970A67C4A449E7A244CC78140936DE6D2B9E546934364D756B5LAvCF" TargetMode="External"/><Relationship Id="rId50" Type="http://schemas.openxmlformats.org/officeDocument/2006/relationships/hyperlink" Target="consultantplus://offline/ref=CC4FF5FC07A22CCE061B93BEB34EF5E1189BB4B38F5EA9B14A2CEC12E060B970A67C4A429F78261197CE41CF28B3C1B9E54690437BLDvDF" TargetMode="External"/><Relationship Id="rId55" Type="http://schemas.openxmlformats.org/officeDocument/2006/relationships/hyperlink" Target="consultantplus://offline/ref=CC4FF5FC07A22CCE061B93BEB34EF5E1189BB6B78D51A9B14A2CEC12E060B970A67C4A449E7A2E4DC68140936DE6D2B9E546934364D756B5LAvCF" TargetMode="External"/><Relationship Id="rId63" Type="http://schemas.openxmlformats.org/officeDocument/2006/relationships/theme" Target="theme/theme1.xml"/><Relationship Id="rId7" Type="http://schemas.openxmlformats.org/officeDocument/2006/relationships/hyperlink" Target="consultantplus://offline/ref=CC4FF5FC07A22CCE061B93A8B022A2EE1C90EBBE8955A6E11E79EA45BF30BF25E63C4C11CF3E7848C78A0AC329ADDDB8E4L5v0F" TargetMode="External"/><Relationship Id="rId2" Type="http://schemas.openxmlformats.org/officeDocument/2006/relationships/settings" Target="settings.xml"/><Relationship Id="rId16" Type="http://schemas.openxmlformats.org/officeDocument/2006/relationships/hyperlink" Target="consultantplus://offline/ref=CC4FF5FC07A22CCE061B93A8B022A2EE1C90EBBE8F5FA1E31F73B74FB769B327E1331314DA2F2044C69415C237B1DFB9LEvDF" TargetMode="External"/><Relationship Id="rId20" Type="http://schemas.openxmlformats.org/officeDocument/2006/relationships/hyperlink" Target="consultantplus://offline/ref=CC4FF5FC07A22CCE061B93BEB34EF5E11B9ABCBA8C53A9B14A2CEC12E060B970A67C4A449E7A2945C68140936DE6D2B9E546934364D756B5LAvCF" TargetMode="External"/><Relationship Id="rId29" Type="http://schemas.openxmlformats.org/officeDocument/2006/relationships/hyperlink" Target="consultantplus://offline/ref=CC4FF5FC07A22CCE061B93BEB34EF5E11D93BCBA815CF4BB4275E010E76FE667A13546459E7A2D4CCDDE45867CBEDEB8FB59925D78D557LBvCF" TargetMode="External"/><Relationship Id="rId41" Type="http://schemas.openxmlformats.org/officeDocument/2006/relationships/hyperlink" Target="consultantplus://offline/ref=CC4FF5FC07A22CCE061B93BEB34EF5E1189BB4B48F55A9B14A2CEC12E060B970A67C4A479771791482DF19C329ADDEB8FB5A9242L7v2F" TargetMode="External"/><Relationship Id="rId54" Type="http://schemas.openxmlformats.org/officeDocument/2006/relationships/hyperlink" Target="consultantplus://offline/ref=CC4FF5FC07A22CCE061B93BEB34EF5E1189BB6B78D51A9B14A2CEC12E060B970A67C4A449E7A2D4DC18140936DE6D2B9E546934364D756B5LAvCF"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C4FF5FC07A22CCE061B93A8B022A2EE1C90EBBE8953A2EE157FEA45BF30BF25E63C4C11CF3E7848C78A0AC329ADDDB8E4L5v0F" TargetMode="External"/><Relationship Id="rId11" Type="http://schemas.openxmlformats.org/officeDocument/2006/relationships/hyperlink" Target="consultantplus://offline/ref=CC4FF5FC07A22CCE061B93A8B022A2EE1C90EBBE8E5EA0E51073B74FB769B327E1331314DA2F2044C69415C237B1DFB9LEvDF" TargetMode="External"/><Relationship Id="rId24" Type="http://schemas.openxmlformats.org/officeDocument/2006/relationships/hyperlink" Target="consultantplus://offline/ref=CC4FF5FC07A22CCE061B93BEB34EF5E11D9CB4B78C5CF4BB4275E010E76FE667A13546459E7A2D4CCDDE45867CBEDEB8FB59925D78D557LBvCF" TargetMode="External"/><Relationship Id="rId32" Type="http://schemas.openxmlformats.org/officeDocument/2006/relationships/hyperlink" Target="consultantplus://offline/ref=CC4FF5FC07A22CCE061B93BEB34EF5E11D92B0B4885CF4BB4275E010E76FE667A13546459E7A2D4CCDDE45867CBEDEB8FB59925D78D557LBvCF" TargetMode="External"/><Relationship Id="rId37" Type="http://schemas.openxmlformats.org/officeDocument/2006/relationships/hyperlink" Target="consultantplus://offline/ref=CC4FF5FC07A22CCE061B93BEB34EF5E11B9ABCBA8C53A9B14A2CEC12E060B970A67C4A449E7A2945C68140936DE6D2B9E546934364D756B5LAvCF" TargetMode="External"/><Relationship Id="rId40" Type="http://schemas.openxmlformats.org/officeDocument/2006/relationships/hyperlink" Target="consultantplus://offline/ref=CC4FF5FC07A22CCE061B93BEB34EF5E1189BB4B48C55A9B14A2CEC12E060B970A67C4A469971791482DF19C329ADDEB8FB5A9242L7v2F" TargetMode="External"/><Relationship Id="rId45" Type="http://schemas.openxmlformats.org/officeDocument/2006/relationships/hyperlink" Target="consultantplus://offline/ref=CC4FF5FC07A22CCE061B93A8B022A2EE1C90EBBE8953A1EF1F7DEA45BF30BF25E63C4C11CF3E7848C78A0AC329ADDDB8E4L5v0F" TargetMode="External"/><Relationship Id="rId53" Type="http://schemas.openxmlformats.org/officeDocument/2006/relationships/hyperlink" Target="consultantplus://offline/ref=CC4FF5FC07A22CCE061B93BEB34EF5E11B9EB4BA8F5EA9B14A2CEC12E060B970A67C4A449E7A2D44C58140936DE6D2B9E546934364D756B5LAvCF" TargetMode="External"/><Relationship Id="rId58" Type="http://schemas.openxmlformats.org/officeDocument/2006/relationships/hyperlink" Target="consultantplus://offline/ref=CC4FF5FC07A22CCE061B93BEB34EF5E11B9DB6B78A54A9B14A2CEC12E060B970A67C4A449E7A2D45CF8140936DE6D2B9E546934364D756B5LAvCF" TargetMode="External"/><Relationship Id="rId5" Type="http://schemas.openxmlformats.org/officeDocument/2006/relationships/hyperlink" Target="consultantplus://offline/ref=CC4FF5FC07A22CCE061B93A8B022A2EE1C90EBBE8953A1EF177EEA45BF30BF25E63C4C11CF3E7848C78A0AC329ADDDB8E4L5v0F" TargetMode="External"/><Relationship Id="rId15" Type="http://schemas.openxmlformats.org/officeDocument/2006/relationships/hyperlink" Target="consultantplus://offline/ref=CC4FF5FC07A22CCE061B93BEB34EF5E11B93B3B18C57A9B14A2CEC12E060B970A67C4A449E7A2F46C18140936DE6D2B9E546934364D756B5LAvCF" TargetMode="External"/><Relationship Id="rId23" Type="http://schemas.openxmlformats.org/officeDocument/2006/relationships/hyperlink" Target="consultantplus://offline/ref=CC4FF5FC07A22CCE061B93BEB34EF5E11B99B0B68B50A9B14A2CEC12E060B970A67C4A449E7A2D45CF8140936DE6D2B9E546934364D756B5LAvCF" TargetMode="External"/><Relationship Id="rId28" Type="http://schemas.openxmlformats.org/officeDocument/2006/relationships/hyperlink" Target="consultantplus://offline/ref=CC4FF5FC07A22CCE061B93BEB34EF5E1129FB6B2895CF4BB4275E010E76FE667A13546459E7A2D4CCDDE45867CBEDEB8FB59925D78D557LBvCF" TargetMode="External"/><Relationship Id="rId36" Type="http://schemas.openxmlformats.org/officeDocument/2006/relationships/hyperlink" Target="consultantplus://offline/ref=CC4FF5FC07A22CCE061B93BEB34EF5E11B9ABCBA8C53A9B14A2CEC12E060B970A67C4A449E7A2945C68140936DE6D2B9E546934364D756B5LAvCF" TargetMode="External"/><Relationship Id="rId49" Type="http://schemas.openxmlformats.org/officeDocument/2006/relationships/hyperlink" Target="consultantplus://offline/ref=CC4FF5FC07A22CCE061B93BEB34EF5E11B9EBDB18E52A9B14A2CEC12E060B970B47C12489F7A3344C69416C228LBvBF" TargetMode="External"/><Relationship Id="rId57" Type="http://schemas.openxmlformats.org/officeDocument/2006/relationships/hyperlink" Target="consultantplus://offline/ref=CC4FF5FC07A22CCE061B93BEB34EF5E1189BB4B38F5EA9B14A2CEC12E060B970A67C4A449E7B2446C08140936DE6D2B9E546934364D756B5LAvCF" TargetMode="External"/><Relationship Id="rId61" Type="http://schemas.openxmlformats.org/officeDocument/2006/relationships/hyperlink" Target="consultantplus://offline/ref=CC4FF5FC07A22CCE061B93BEB34EF5E1189BB4B38F5EA9B14A2CEC12E060B970A67C4A429A78261197CE41CF28B3C1B9E54690437BLDvDF" TargetMode="External"/><Relationship Id="rId10" Type="http://schemas.openxmlformats.org/officeDocument/2006/relationships/hyperlink" Target="consultantplus://offline/ref=CC4FF5FC07A22CCE061B93A8B022A2EE1C90EBBE8955A6E11E79EA45BF30BF25E63C4C11DD3E2044C68A14C22DB88BE9A10D9F427ACB57B4BAC2B7B9L5vEF" TargetMode="External"/><Relationship Id="rId19" Type="http://schemas.openxmlformats.org/officeDocument/2006/relationships/hyperlink" Target="consultantplus://offline/ref=CC4FF5FC07A22CCE061B93A8B022A2EE1C90EBBE8953A7E1157EEA45BF30BF25E63C4C11DD3E2044C68A14C32AB88BE9A10D9F427ACB57B4BAC2B7B9L5vEF" TargetMode="External"/><Relationship Id="rId31" Type="http://schemas.openxmlformats.org/officeDocument/2006/relationships/hyperlink" Target="consultantplus://offline/ref=CC4FF5FC07A22CCE061B93BEB34EF5E1129FB4B58C5CF4BB4275E010E76FE667A13546459E7A2D4CCDDE45867CBEDEB8FB59925D78D557LBvCF" TargetMode="External"/><Relationship Id="rId44" Type="http://schemas.openxmlformats.org/officeDocument/2006/relationships/hyperlink" Target="consultantplus://offline/ref=CC4FF5FC07A22CCE061B93BEB34EF5E1189BB4B38F5EA9B14A2CEC12E060B970A67C4A409871791482DF19C329ADDEB8FB5A9242L7v2F" TargetMode="External"/><Relationship Id="rId52" Type="http://schemas.openxmlformats.org/officeDocument/2006/relationships/hyperlink" Target="consultantplus://offline/ref=CC4FF5FC07A22CCE061B93BEB34EF5E11B9FB1B28B51A9B14A2CEC12E060B970B47C12489F7A3344C69416C228LBvBF" TargetMode="External"/><Relationship Id="rId60" Type="http://schemas.openxmlformats.org/officeDocument/2006/relationships/hyperlink" Target="consultantplus://offline/ref=CC4FF5FC07A22CCE061B93BEB34EF5E1189BB4B38F5EA9B14A2CEC12E060B970A67C4A449E7B2A41C18140936DE6D2B9E546934364D756B5LAvCF" TargetMode="External"/><Relationship Id="rId4" Type="http://schemas.openxmlformats.org/officeDocument/2006/relationships/hyperlink" Target="consultantplus://offline/ref=CC4FF5FC07A22CCE061B93BEB34EF5E1189BB4B38F5EA9B14A2CEC12E060B970B47C12489F7A3344C69416C228LBvBF" TargetMode="External"/><Relationship Id="rId9" Type="http://schemas.openxmlformats.org/officeDocument/2006/relationships/hyperlink" Target="consultantplus://offline/ref=CC4FF5FC07A22CCE061B93A8B022A2EE1C90EBBE8955A6E11E79EA45BF30BF25E63C4C11DD3E2044C68A14C22CB88BE9A10D9F427ACB57B4BAC2B7B9L5vEF" TargetMode="External"/><Relationship Id="rId14" Type="http://schemas.openxmlformats.org/officeDocument/2006/relationships/hyperlink" Target="consultantplus://offline/ref=CC4FF5FC07A22CCE061B93BEB34EF5E1189BB4B38F5EA9B14A2CEC12E060B970B47C12489F7A3344C69416C228LBvBF" TargetMode="External"/><Relationship Id="rId22" Type="http://schemas.openxmlformats.org/officeDocument/2006/relationships/hyperlink" Target="consultantplus://offline/ref=CC4FF5FC07A22CCE061B93BEB34EF5E1189AB1B58C56A9B14A2CEC12E060B970A67C4A449E7A2D45CF8140936DE6D2B9E546934364D756B5LAvCF" TargetMode="External"/><Relationship Id="rId27" Type="http://schemas.openxmlformats.org/officeDocument/2006/relationships/hyperlink" Target="consultantplus://offline/ref=CC4FF5FC07A22CCE061B93BEB34EF5E11D9CBDB08F5CF4BB4275E010E76FE667A13546459E7A2D4CCDDE45867CBEDEB8FB59925D78D557LBvCF" TargetMode="External"/><Relationship Id="rId30" Type="http://schemas.openxmlformats.org/officeDocument/2006/relationships/hyperlink" Target="consultantplus://offline/ref=CC4FF5FC07A22CCE061B93BEB34EF5E11D92B5B3885CF4BB4275E010E76FE667A13546459E7A2D4CCDDE45867CBEDEB8FB59925D78D557LBvCF" TargetMode="External"/><Relationship Id="rId35" Type="http://schemas.openxmlformats.org/officeDocument/2006/relationships/hyperlink" Target="consultantplus://offline/ref=CC4FF5FC07A22CCE061B93BEB34EF5E11B9ABCBA8C53A9B14A2CEC12E060B970A67C4A449E7A2945C68140936DE6D2B9E546934364D756B5LAvCF" TargetMode="External"/><Relationship Id="rId43" Type="http://schemas.openxmlformats.org/officeDocument/2006/relationships/hyperlink" Target="consultantplus://offline/ref=CC4FF5FC07A22CCE061B93BEB34EF5E1189BB4B38F5EA9B14A2CEC12E060B970A67C4A449E7B2544C28140936DE6D2B9E546934364D756B5LAvCF" TargetMode="External"/><Relationship Id="rId48" Type="http://schemas.openxmlformats.org/officeDocument/2006/relationships/hyperlink" Target="consultantplus://offline/ref=CC4FF5FC07A22CCE061B93BEB34EF5E1189BB4B38F5EA9B14A2CEC12E060B970A67C4A449E7B2D45CE8140936DE6D2B9E546934364D756B5LAvCF" TargetMode="External"/><Relationship Id="rId56" Type="http://schemas.openxmlformats.org/officeDocument/2006/relationships/hyperlink" Target="consultantplus://offline/ref=CC4FF5FC07A22CCE061B93BEB34EF5E11B9FB0B38F5EA9B14A2CEC12E060B970A67C4A449E7A2D44C68140936DE6D2B9E546934364D756B5LAvCF" TargetMode="External"/><Relationship Id="rId8" Type="http://schemas.openxmlformats.org/officeDocument/2006/relationships/hyperlink" Target="consultantplus://offline/ref=CC4FF5FC07A22CCE061B93A8B022A2EE1C90EBBE8955A6E11E79EA45BF30BF25E63C4C11DD3E2044C68A14C22AB88BE9A10D9F427ACB57B4BAC2B7B9L5vEF" TargetMode="External"/><Relationship Id="rId51" Type="http://schemas.openxmlformats.org/officeDocument/2006/relationships/hyperlink" Target="consultantplus://offline/ref=CC4FF5FC07A22CCE061B93BEB34EF5E1189BB4B38F5EA9B14A2CEC12E060B970A67C4A429F7F261197CE41CF28B3C1B9E54690437BLDvDF" TargetMode="External"/><Relationship Id="rId3" Type="http://schemas.openxmlformats.org/officeDocument/2006/relationships/webSettings" Target="webSettings.xml"/><Relationship Id="rId12" Type="http://schemas.openxmlformats.org/officeDocument/2006/relationships/hyperlink" Target="consultantplus://offline/ref=CC4FF5FC07A22CCE061B93A8B022A2EE1C90EBBE8953A2EE157FEA45BF30BF25E63C4C11DD3E2044C68A14C22FB88BE9A10D9F427ACB57B4BAC2B7B9L5vEF" TargetMode="External"/><Relationship Id="rId17" Type="http://schemas.openxmlformats.org/officeDocument/2006/relationships/hyperlink" Target="consultantplus://offline/ref=CC4FF5FC07A22CCE061B93A8B022A2EE1C90EBBE8950A2EF1073B74FB769B327E1331314DA2F2044C69415C237B1DFB9LEvDF" TargetMode="External"/><Relationship Id="rId25" Type="http://schemas.openxmlformats.org/officeDocument/2006/relationships/hyperlink" Target="consultantplus://offline/ref=CC4FF5FC07A22CCE061B93BEB34EF5E1189AB1B58B5FA9B14A2CEC12E060B970A67C4A449E7A2D45CF8140936DE6D2B9E546934364D756B5LAvCF" TargetMode="External"/><Relationship Id="rId33" Type="http://schemas.openxmlformats.org/officeDocument/2006/relationships/hyperlink" Target="consultantplus://offline/ref=CC4FF5FC07A22CCE061B93BEB34EF5E11B9ABCBA8C53A9B14A2CEC12E060B970A67C4A449E7A2945C68140936DE6D2B9E546934364D756B5LAvCF" TargetMode="External"/><Relationship Id="rId38" Type="http://schemas.openxmlformats.org/officeDocument/2006/relationships/hyperlink" Target="consultantplus://offline/ref=CC4FF5FC07A22CCE061B93BEB34EF5E11D92B3BA895CF4BB4275E010E76FE667A13546459E7A2D4CCDDE45867CBEDEB8FB59925D78D557LBvCF" TargetMode="External"/><Relationship Id="rId46" Type="http://schemas.openxmlformats.org/officeDocument/2006/relationships/hyperlink" Target="consultantplus://offline/ref=CC4FF5FC07A22CCE061B93BEB34EF5E1189BB4B38F5EA9B14A2CEC12E060B970A67C4A429E73261197CE41CF28B3C1B9E54690437BLDvDF" TargetMode="External"/><Relationship Id="rId59" Type="http://schemas.openxmlformats.org/officeDocument/2006/relationships/hyperlink" Target="consultantplus://offline/ref=CC4FF5FC07A22CCE061B93BEB34EF5E11E98B2B1815CF4BB4275E010E76FE667A13546459E7A2F40CDDE45867CBEDEB8FB59925D78D557LBv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17061</Words>
  <Characters>97254</Characters>
  <Application>Microsoft Office Word</Application>
  <DocSecurity>0</DocSecurity>
  <Lines>810</Lines>
  <Paragraphs>228</Paragraphs>
  <ScaleCrop>false</ScaleCrop>
  <Company/>
  <LinksUpToDate>false</LinksUpToDate>
  <CharactersWithSpaces>114087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kucherenko_sg</dc:creator>
  <cp:lastModifiedBy>kucherenko_sg</cp:lastModifiedBy>
  <cp:revision>1</cp:revision>
  <dcterms:created xsi:type="dcterms:W3CDTF">2018-10-10T05:47:00Z</dcterms:created>
  <dcterms:modified xsi:type="dcterms:W3CDTF">2018-10-10T05:49:00Z</dcterms:modified>
</cp:coreProperties>
</file>